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D0" w:rsidRDefault="00975DD0" w:rsidP="00975DD0">
      <w:pPr>
        <w:widowControl w:val="0"/>
        <w:jc w:val="center"/>
        <w:rPr>
          <w:rFonts w:ascii="Times New Roman" w:hAnsi="Times New Roman"/>
          <w:b/>
          <w:bCs/>
          <w:sz w:val="28"/>
          <w:szCs w:val="28"/>
          <w14:ligatures w14:val="none"/>
        </w:rPr>
      </w:pPr>
      <w:r>
        <w:rPr>
          <w:rFonts w:ascii="Times New Roman" w:hAnsi="Times New Roman"/>
          <w:noProof/>
          <w:sz w:val="24"/>
          <w:szCs w:val="24"/>
        </w:rPr>
        <w:drawing>
          <wp:anchor distT="36576" distB="36576" distL="36576" distR="36576" simplePos="0" relativeHeight="251659264" behindDoc="0" locked="0" layoutInCell="1" allowOverlap="1" wp14:anchorId="02B87603" wp14:editId="79940310">
            <wp:simplePos x="0" y="0"/>
            <wp:positionH relativeFrom="column">
              <wp:posOffset>-563880</wp:posOffset>
            </wp:positionH>
            <wp:positionV relativeFrom="paragraph">
              <wp:posOffset>-838200</wp:posOffset>
            </wp:positionV>
            <wp:extent cx="1477954" cy="1409700"/>
            <wp:effectExtent l="0" t="0" r="8255" b="0"/>
            <wp:wrapNone/>
            <wp:docPr id="1" name="Picture 1" descr="rw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w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7954" cy="1409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rPr>
          <w:rFonts w:ascii="Times New Roman" w:hAnsi="Times New Roman"/>
          <w:b/>
          <w:bCs/>
          <w:sz w:val="28"/>
          <w:szCs w:val="28"/>
          <w14:ligatures w14:val="none"/>
        </w:rPr>
        <w:t>Atlanta University Center—Robert W. Woodruff Library</w:t>
      </w:r>
    </w:p>
    <w:p w:rsidR="00975DD0" w:rsidRDefault="00975DD0" w:rsidP="00975DD0">
      <w:pPr>
        <w:widowControl w:val="0"/>
        <w:jc w:val="center"/>
        <w:rPr>
          <w:rFonts w:ascii="Times New Roman" w:hAnsi="Times New Roman"/>
          <w:b/>
          <w:bCs/>
          <w:sz w:val="36"/>
          <w:szCs w:val="36"/>
          <w14:ligatures w14:val="none"/>
        </w:rPr>
      </w:pPr>
      <w:r>
        <w:rPr>
          <w:rFonts w:ascii="Times New Roman" w:hAnsi="Times New Roman"/>
          <w:b/>
          <w:bCs/>
          <w:sz w:val="36"/>
          <w:szCs w:val="36"/>
          <w14:ligatures w14:val="none"/>
        </w:rPr>
        <w:t>POSITION ANNOUNCEMENT</w:t>
      </w:r>
    </w:p>
    <w:p w:rsidR="00975DD0" w:rsidRDefault="00975DD0" w:rsidP="00975DD0">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www.auctr.edu</w:t>
      </w:r>
    </w:p>
    <w:p w:rsidR="00975DD0" w:rsidRPr="00C42FF9" w:rsidRDefault="00975DD0" w:rsidP="00C42FF9">
      <w:pPr>
        <w:shd w:val="clear" w:color="auto" w:fill="92CDDC" w:themeFill="accent5" w:themeFillTint="99"/>
        <w:spacing w:before="240"/>
        <w:jc w:val="center"/>
        <w:rPr>
          <w:color w:val="000000" w:themeColor="text1"/>
          <w:sz w:val="32"/>
          <w:szCs w:val="32"/>
        </w:rPr>
      </w:pPr>
      <w:r w:rsidRPr="00C42FF9">
        <w:rPr>
          <w:rFonts w:ascii="Arial" w:hAnsi="Arial" w:cs="Arial"/>
          <w:b/>
          <w:color w:val="000000" w:themeColor="text1"/>
          <w:sz w:val="32"/>
          <w:szCs w:val="32"/>
        </w:rPr>
        <w:t>Information Technology Librarian</w:t>
      </w:r>
    </w:p>
    <w:p w:rsidR="00975DD0" w:rsidRPr="00975DD0" w:rsidRDefault="00975DD0" w:rsidP="00975DD0">
      <w:pPr>
        <w:spacing w:after="0" w:line="240" w:lineRule="auto"/>
        <w:outlineLvl w:val="4"/>
        <w:rPr>
          <w:rFonts w:ascii="Times New Roman" w:hAnsi="Times New Roman"/>
          <w:b/>
          <w:bCs/>
          <w:color w:val="auto"/>
          <w:kern w:val="0"/>
          <w:sz w:val="24"/>
          <w:szCs w:val="24"/>
          <w14:ligatures w14:val="none"/>
          <w14:cntxtAlts w14:val="0"/>
        </w:rPr>
      </w:pPr>
      <w:r w:rsidRPr="00975DD0">
        <w:rPr>
          <w:rFonts w:ascii="Times New Roman" w:hAnsi="Times New Roman"/>
          <w:b/>
          <w:bCs/>
          <w:color w:val="auto"/>
          <w:kern w:val="0"/>
          <w:sz w:val="24"/>
          <w:szCs w:val="24"/>
          <w14:ligatures w14:val="none"/>
          <w14:cntxtAlts w14:val="0"/>
        </w:rPr>
        <w:t>POSITION SUMMARY:</w:t>
      </w:r>
    </w:p>
    <w:p w:rsidR="00975DD0" w:rsidRDefault="00975DD0" w:rsidP="00975DD0">
      <w:pPr>
        <w:spacing w:after="0" w:line="240" w:lineRule="auto"/>
        <w:rPr>
          <w:rFonts w:ascii="Times New Roman" w:hAnsi="Times New Roman"/>
          <w:color w:val="auto"/>
          <w:kern w:val="0"/>
          <w:sz w:val="24"/>
          <w:szCs w:val="24"/>
          <w14:ligatures w14:val="none"/>
          <w14:cntxtAlts w14:val="0"/>
        </w:rPr>
      </w:pPr>
      <w:r w:rsidRPr="0073153B">
        <w:rPr>
          <w:rFonts w:ascii="Times New Roman" w:hAnsi="Times New Roman"/>
          <w:color w:val="auto"/>
          <w:kern w:val="0"/>
          <w:sz w:val="24"/>
          <w:szCs w:val="24"/>
          <w14:ligatures w14:val="none"/>
          <w14:cntxtAlts w14:val="0"/>
        </w:rPr>
        <w:t>Are you int</w:t>
      </w:r>
      <w:r w:rsidR="00FB57D4" w:rsidRPr="0073153B">
        <w:rPr>
          <w:rFonts w:ascii="Times New Roman" w:hAnsi="Times New Roman"/>
          <w:color w:val="auto"/>
          <w:kern w:val="0"/>
          <w:sz w:val="24"/>
          <w:szCs w:val="24"/>
          <w14:ligatures w14:val="none"/>
          <w14:cntxtAlts w14:val="0"/>
        </w:rPr>
        <w:t>erested in working for an award-</w:t>
      </w:r>
      <w:r w:rsidRPr="0073153B">
        <w:rPr>
          <w:rFonts w:ascii="Times New Roman" w:hAnsi="Times New Roman"/>
          <w:color w:val="auto"/>
          <w:kern w:val="0"/>
          <w:sz w:val="24"/>
          <w:szCs w:val="24"/>
          <w14:ligatures w14:val="none"/>
          <w14:cntxtAlts w14:val="0"/>
        </w:rPr>
        <w:t xml:space="preserve">winning library?  Then consider </w:t>
      </w:r>
      <w:r w:rsidR="00FB57D4" w:rsidRPr="0073153B">
        <w:rPr>
          <w:rFonts w:ascii="Times New Roman" w:hAnsi="Times New Roman"/>
          <w:color w:val="auto"/>
          <w:kern w:val="0"/>
          <w:sz w:val="24"/>
          <w:szCs w:val="24"/>
          <w14:ligatures w14:val="none"/>
          <w14:cntxtAlts w14:val="0"/>
        </w:rPr>
        <w:t xml:space="preserve">the Atlanta University Center </w:t>
      </w:r>
      <w:r w:rsidRPr="0073153B">
        <w:rPr>
          <w:rFonts w:ascii="Times New Roman" w:hAnsi="Times New Roman"/>
          <w:color w:val="auto"/>
          <w:kern w:val="0"/>
          <w:sz w:val="24"/>
          <w:szCs w:val="24"/>
          <w14:ligatures w14:val="none"/>
          <w14:cntxtAlts w14:val="0"/>
        </w:rPr>
        <w:t>Robert W. Woodruff Library</w:t>
      </w:r>
      <w:r w:rsidR="00FB57D4" w:rsidRPr="0073153B">
        <w:rPr>
          <w:rFonts w:ascii="Times New Roman" w:hAnsi="Times New Roman"/>
          <w:color w:val="auto"/>
          <w:kern w:val="0"/>
          <w:sz w:val="24"/>
          <w:szCs w:val="24"/>
          <w14:ligatures w14:val="none"/>
          <w14:cntxtAlts w14:val="0"/>
        </w:rPr>
        <w:t>, winner</w:t>
      </w:r>
      <w:r w:rsidRPr="0073153B">
        <w:rPr>
          <w:rFonts w:ascii="Times New Roman" w:hAnsi="Times New Roman"/>
          <w:color w:val="auto"/>
          <w:kern w:val="0"/>
          <w:sz w:val="24"/>
          <w:szCs w:val="24"/>
          <w14:ligatures w14:val="none"/>
          <w14:cntxtAlts w14:val="0"/>
        </w:rPr>
        <w:t xml:space="preserve"> of the 2016 A</w:t>
      </w:r>
      <w:r w:rsidR="00FB57D4" w:rsidRPr="0073153B">
        <w:rPr>
          <w:rFonts w:ascii="Times New Roman" w:hAnsi="Times New Roman"/>
          <w:color w:val="auto"/>
          <w:kern w:val="0"/>
          <w:sz w:val="24"/>
          <w:szCs w:val="24"/>
          <w14:ligatures w14:val="none"/>
          <w14:cntxtAlts w14:val="0"/>
        </w:rPr>
        <w:t>ssociation of College and Research Libraries (A</w:t>
      </w:r>
      <w:r w:rsidRPr="0073153B">
        <w:rPr>
          <w:rFonts w:ascii="Times New Roman" w:hAnsi="Times New Roman"/>
          <w:color w:val="auto"/>
          <w:kern w:val="0"/>
          <w:sz w:val="24"/>
          <w:szCs w:val="24"/>
          <w14:ligatures w14:val="none"/>
          <w14:cntxtAlts w14:val="0"/>
        </w:rPr>
        <w:t>CRL</w:t>
      </w:r>
      <w:r w:rsidR="00FB57D4" w:rsidRPr="0073153B">
        <w:rPr>
          <w:rFonts w:ascii="Times New Roman" w:hAnsi="Times New Roman"/>
          <w:color w:val="auto"/>
          <w:kern w:val="0"/>
          <w:sz w:val="24"/>
          <w:szCs w:val="24"/>
          <w14:ligatures w14:val="none"/>
          <w14:cntxtAlts w14:val="0"/>
        </w:rPr>
        <w:t>)</w:t>
      </w:r>
      <w:r w:rsidRPr="0073153B">
        <w:rPr>
          <w:rFonts w:ascii="Times New Roman" w:hAnsi="Times New Roman"/>
          <w:color w:val="auto"/>
          <w:kern w:val="0"/>
          <w:sz w:val="24"/>
          <w:szCs w:val="24"/>
          <w14:ligatures w14:val="none"/>
          <w14:cntxtAlts w14:val="0"/>
        </w:rPr>
        <w:t xml:space="preserve"> Excellence in Academic Libraries Award</w:t>
      </w:r>
      <w:r w:rsidR="0073153B" w:rsidRPr="0073153B">
        <w:rPr>
          <w:rFonts w:ascii="Times New Roman" w:hAnsi="Times New Roman"/>
          <w:color w:val="auto"/>
          <w:kern w:val="0"/>
          <w:sz w:val="24"/>
          <w:szCs w:val="24"/>
          <w14:ligatures w14:val="none"/>
          <w14:cntxtAlts w14:val="0"/>
        </w:rPr>
        <w:t>.</w:t>
      </w:r>
      <w:r w:rsidRPr="0073153B">
        <w:rPr>
          <w:rFonts w:ascii="Times New Roman" w:hAnsi="Times New Roman"/>
          <w:color w:val="auto"/>
          <w:kern w:val="0"/>
          <w:sz w:val="24"/>
          <w:szCs w:val="24"/>
          <w14:ligatures w14:val="none"/>
          <w14:cntxtAlts w14:val="0"/>
        </w:rPr>
        <w:t xml:space="preserve">  Our organizational culture is represented by a staff of engaged and highly motivated individuals and is one in which entrepreneurial thinking</w:t>
      </w:r>
      <w:r w:rsidR="00941E41" w:rsidRPr="0073153B">
        <w:rPr>
          <w:rFonts w:ascii="Times New Roman" w:hAnsi="Times New Roman"/>
          <w:color w:val="auto"/>
          <w:kern w:val="0"/>
          <w:sz w:val="24"/>
          <w:szCs w:val="24"/>
          <w14:ligatures w14:val="none"/>
          <w14:cntxtAlts w14:val="0"/>
        </w:rPr>
        <w:t xml:space="preserve"> </w:t>
      </w:r>
      <w:r w:rsidRPr="0073153B">
        <w:rPr>
          <w:rFonts w:ascii="Times New Roman" w:hAnsi="Times New Roman"/>
          <w:color w:val="auto"/>
          <w:kern w:val="0"/>
          <w:sz w:val="24"/>
          <w:szCs w:val="24"/>
          <w14:ligatures w14:val="none"/>
          <w14:cntxtAlts w14:val="0"/>
        </w:rPr>
        <w:t>is encouraged.  To continue our excellenc</w:t>
      </w:r>
      <w:r w:rsidR="00FB57D4" w:rsidRPr="0073153B">
        <w:rPr>
          <w:rFonts w:ascii="Times New Roman" w:hAnsi="Times New Roman"/>
          <w:color w:val="auto"/>
          <w:kern w:val="0"/>
          <w:sz w:val="24"/>
          <w:szCs w:val="24"/>
          <w14:ligatures w14:val="none"/>
          <w14:cntxtAlts w14:val="0"/>
        </w:rPr>
        <w:t>e in program and services, the L</w:t>
      </w:r>
      <w:r w:rsidRPr="0073153B">
        <w:rPr>
          <w:rFonts w:ascii="Times New Roman" w:hAnsi="Times New Roman"/>
          <w:color w:val="auto"/>
          <w:kern w:val="0"/>
          <w:sz w:val="24"/>
          <w:szCs w:val="24"/>
          <w14:ligatures w14:val="none"/>
          <w14:cntxtAlts w14:val="0"/>
        </w:rPr>
        <w:t xml:space="preserve">ibrary </w:t>
      </w:r>
      <w:r w:rsidR="00941E41" w:rsidRPr="0073153B">
        <w:rPr>
          <w:rFonts w:ascii="Times New Roman" w:hAnsi="Times New Roman"/>
          <w:color w:val="auto"/>
          <w:kern w:val="0"/>
          <w:sz w:val="24"/>
          <w:szCs w:val="24"/>
          <w14:ligatures w14:val="none"/>
          <w14:cntxtAlts w14:val="0"/>
        </w:rPr>
        <w:t>is</w:t>
      </w:r>
      <w:r w:rsidR="00941E41">
        <w:rPr>
          <w:rFonts w:ascii="Times New Roman" w:hAnsi="Times New Roman"/>
          <w:color w:val="auto"/>
          <w:kern w:val="0"/>
          <w:sz w:val="24"/>
          <w:szCs w:val="24"/>
          <w14:ligatures w14:val="none"/>
          <w14:cntxtAlts w14:val="0"/>
        </w:rPr>
        <w:t xml:space="preserve"> seeking candidates to fill the position of Information Technology Librarian.  This is a newly created full-time grant funded position.  The incumbent will assist with the implementation of a pilot initiative to make unique collections from the Atlanta University Center Woodruff Library, the Clark Atlanta University Art Museum, and the Spelman College of Museum Fine Art accessible through web publishing platforms.  The grant is extended over a three year period.  </w:t>
      </w:r>
    </w:p>
    <w:p w:rsidR="00941E41" w:rsidRDefault="00941E41" w:rsidP="00975DD0">
      <w:pPr>
        <w:spacing w:after="0" w:line="240" w:lineRule="auto"/>
        <w:rPr>
          <w:rFonts w:ascii="Times New Roman" w:hAnsi="Times New Roman"/>
          <w:color w:val="auto"/>
          <w:kern w:val="0"/>
          <w:sz w:val="24"/>
          <w:szCs w:val="24"/>
          <w14:ligatures w14:val="none"/>
          <w14:cntxtAlts w14:val="0"/>
        </w:rPr>
      </w:pPr>
    </w:p>
    <w:p w:rsidR="00941E41" w:rsidRPr="00941E41" w:rsidRDefault="00941E41" w:rsidP="00941E41">
      <w:pPr>
        <w:spacing w:after="0" w:line="240" w:lineRule="auto"/>
        <w:jc w:val="both"/>
        <w:rPr>
          <w:rFonts w:ascii="Times New Roman" w:hAnsi="Times New Roman"/>
          <w:b/>
          <w:color w:val="auto"/>
          <w:kern w:val="0"/>
          <w:sz w:val="24"/>
          <w:szCs w:val="24"/>
          <w14:ligatures w14:val="none"/>
          <w14:cntxtAlts w14:val="0"/>
        </w:rPr>
      </w:pPr>
      <w:r w:rsidRPr="00D70F72">
        <w:rPr>
          <w:rFonts w:ascii="Times New Roman" w:hAnsi="Times New Roman"/>
          <w:b/>
          <w:color w:val="auto"/>
          <w:kern w:val="0"/>
          <w:sz w:val="24"/>
          <w:szCs w:val="24"/>
          <w14:ligatures w14:val="none"/>
          <w14:cntxtAlts w14:val="0"/>
        </w:rPr>
        <w:t>DUTIES &amp; RESPONSIBILITIES:</w:t>
      </w:r>
    </w:p>
    <w:p w:rsidR="00941E41" w:rsidRPr="00941E41" w:rsidRDefault="00941E41" w:rsidP="00941E41">
      <w:pPr>
        <w:numPr>
          <w:ilvl w:val="0"/>
          <w:numId w:val="1"/>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941E41">
        <w:rPr>
          <w:rFonts w:ascii="Times New Roman" w:hAnsi="Times New Roman"/>
          <w:color w:val="auto"/>
          <w:kern w:val="0"/>
          <w:sz w:val="24"/>
          <w:szCs w:val="24"/>
          <w14:ligatures w14:val="none"/>
          <w14:cntxtAlts w14:val="0"/>
        </w:rPr>
        <w:t>Works with the Museum Education Coordinator, archivists, librarians and museum directors to identify and describe collection materials for uploading onto shared digital portal in all formats, preparation of an electronic finding aid, catalog records, indexes, and database maintenance.</w:t>
      </w:r>
    </w:p>
    <w:p w:rsidR="00941E41" w:rsidRPr="00941E41" w:rsidRDefault="00941E41" w:rsidP="00941E41">
      <w:pPr>
        <w:numPr>
          <w:ilvl w:val="0"/>
          <w:numId w:val="1"/>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941E41">
        <w:rPr>
          <w:rFonts w:ascii="Times New Roman" w:hAnsi="Times New Roman"/>
          <w:color w:val="auto"/>
          <w:kern w:val="0"/>
          <w:sz w:val="24"/>
          <w:szCs w:val="24"/>
          <w14:ligatures w14:val="none"/>
          <w14:cntxtAlts w14:val="0"/>
        </w:rPr>
        <w:t>Performs research to accurately identify, date, and describe objects, documents and publications.</w:t>
      </w:r>
    </w:p>
    <w:p w:rsidR="00941E41" w:rsidRPr="00941E41" w:rsidRDefault="00941E41" w:rsidP="00941E41">
      <w:pPr>
        <w:numPr>
          <w:ilvl w:val="0"/>
          <w:numId w:val="1"/>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941E41">
        <w:rPr>
          <w:rFonts w:ascii="Times New Roman" w:hAnsi="Times New Roman"/>
          <w:color w:val="auto"/>
          <w:kern w:val="0"/>
          <w:sz w:val="24"/>
          <w:szCs w:val="24"/>
          <w14:ligatures w14:val="none"/>
          <w14:cntxtAlts w14:val="0"/>
        </w:rPr>
        <w:t xml:space="preserve">Implements and maintains a wide range of technologies to support the AUC GLAM Portal and online exhibitions. </w:t>
      </w:r>
    </w:p>
    <w:p w:rsidR="00941E41" w:rsidRPr="00941E41" w:rsidRDefault="00941E41" w:rsidP="00941E41">
      <w:pPr>
        <w:numPr>
          <w:ilvl w:val="0"/>
          <w:numId w:val="1"/>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941E41">
        <w:rPr>
          <w:rFonts w:ascii="Times New Roman" w:hAnsi="Times New Roman"/>
          <w:color w:val="auto"/>
          <w:kern w:val="0"/>
          <w:sz w:val="24"/>
          <w:szCs w:val="24"/>
          <w14:ligatures w14:val="none"/>
          <w14:cntxtAlts w14:val="0"/>
        </w:rPr>
        <w:t>Provides support for integrated library systems, collection management systems and other web-based applications associated with the shared portal.</w:t>
      </w:r>
    </w:p>
    <w:p w:rsidR="00941E41" w:rsidRPr="00941E41" w:rsidRDefault="00941E41" w:rsidP="00941E41">
      <w:pPr>
        <w:numPr>
          <w:ilvl w:val="0"/>
          <w:numId w:val="1"/>
        </w:numPr>
        <w:autoSpaceDE w:val="0"/>
        <w:autoSpaceDN w:val="0"/>
        <w:adjustRightInd w:val="0"/>
        <w:spacing w:after="0" w:line="240" w:lineRule="auto"/>
        <w:rPr>
          <w:rFonts w:ascii="Times New Roman" w:hAnsi="Times New Roman"/>
          <w:color w:val="auto"/>
          <w:kern w:val="0"/>
          <w:sz w:val="24"/>
          <w:szCs w:val="24"/>
          <w14:ligatures w14:val="none"/>
          <w14:cntxtAlts w14:val="0"/>
        </w:rPr>
      </w:pPr>
      <w:proofErr w:type="gramStart"/>
      <w:r w:rsidRPr="00941E41">
        <w:rPr>
          <w:rFonts w:ascii="Times New Roman" w:hAnsi="Times New Roman"/>
          <w:color w:val="auto"/>
          <w:kern w:val="0"/>
          <w:sz w:val="24"/>
          <w:szCs w:val="24"/>
          <w14:ligatures w14:val="none"/>
          <w14:cntxtAlts w14:val="0"/>
        </w:rPr>
        <w:t>Describes,</w:t>
      </w:r>
      <w:proofErr w:type="gramEnd"/>
      <w:r w:rsidRPr="00941E41">
        <w:rPr>
          <w:rFonts w:ascii="Times New Roman" w:hAnsi="Times New Roman"/>
          <w:color w:val="auto"/>
          <w:kern w:val="0"/>
          <w:sz w:val="24"/>
          <w:szCs w:val="24"/>
          <w14:ligatures w14:val="none"/>
          <w14:cntxtAlts w14:val="0"/>
        </w:rPr>
        <w:t xml:space="preserve"> catalogs and uploads audio, video and image files for access in the shared portal.</w:t>
      </w:r>
    </w:p>
    <w:p w:rsidR="00941E41" w:rsidRPr="00941E41" w:rsidRDefault="00941E41" w:rsidP="00941E41">
      <w:pPr>
        <w:numPr>
          <w:ilvl w:val="0"/>
          <w:numId w:val="1"/>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941E41">
        <w:rPr>
          <w:rFonts w:ascii="Times New Roman" w:hAnsi="Times New Roman"/>
          <w:color w:val="auto"/>
          <w:kern w:val="0"/>
          <w:sz w:val="24"/>
          <w:szCs w:val="24"/>
          <w14:ligatures w14:val="none"/>
          <w14:cntxtAlts w14:val="0"/>
        </w:rPr>
        <w:t>Assists with developing promotional materials related to the project including articles and presentations as well as social media posts on Twitter, Facebook and Instagram.</w:t>
      </w:r>
    </w:p>
    <w:p w:rsidR="00941E41" w:rsidRDefault="00941E41" w:rsidP="00975DD0">
      <w:pPr>
        <w:spacing w:after="0" w:line="240" w:lineRule="auto"/>
        <w:rPr>
          <w:rFonts w:ascii="Times New Roman" w:hAnsi="Times New Roman"/>
          <w:kern w:val="0"/>
          <w:sz w:val="24"/>
          <w:szCs w:val="24"/>
          <w14:ligatures w14:val="none"/>
          <w14:cntxtAlts w14:val="0"/>
        </w:rPr>
      </w:pPr>
    </w:p>
    <w:p w:rsidR="00D70F72" w:rsidRDefault="00D70F72" w:rsidP="00975DD0">
      <w:pPr>
        <w:spacing w:after="0" w:line="240" w:lineRule="auto"/>
        <w:rPr>
          <w:rFonts w:ascii="Times New Roman" w:hAnsi="Times New Roman"/>
          <w:b/>
          <w:kern w:val="0"/>
          <w:sz w:val="24"/>
          <w:szCs w:val="24"/>
          <w14:ligatures w14:val="none"/>
          <w14:cntxtAlts w14:val="0"/>
        </w:rPr>
      </w:pPr>
      <w:r>
        <w:rPr>
          <w:rFonts w:ascii="Times New Roman" w:hAnsi="Times New Roman"/>
          <w:b/>
          <w:kern w:val="0"/>
          <w:sz w:val="24"/>
          <w:szCs w:val="24"/>
          <w14:ligatures w14:val="none"/>
          <w14:cntxtAlts w14:val="0"/>
        </w:rPr>
        <w:t>QUALIFICATIONS:</w:t>
      </w:r>
    </w:p>
    <w:p w:rsidR="00D70F72" w:rsidRPr="00D70F72" w:rsidRDefault="00D70F72" w:rsidP="00D70F72">
      <w:pPr>
        <w:pStyle w:val="ListParagraph"/>
        <w:numPr>
          <w:ilvl w:val="0"/>
          <w:numId w:val="4"/>
        </w:numPr>
        <w:spacing w:after="0" w:line="240" w:lineRule="auto"/>
        <w:rPr>
          <w:rFonts w:ascii="Times New Roman" w:hAnsi="Times New Roman"/>
          <w:kern w:val="0"/>
          <w:sz w:val="24"/>
          <w:szCs w:val="24"/>
          <w14:ligatures w14:val="none"/>
          <w14:cntxtAlts w14:val="0"/>
        </w:rPr>
      </w:pPr>
      <w:r w:rsidRPr="00D70F72">
        <w:rPr>
          <w:rFonts w:ascii="Times New Roman" w:hAnsi="Times New Roman"/>
          <w:kern w:val="0"/>
          <w:sz w:val="24"/>
          <w:szCs w:val="24"/>
          <w14:ligatures w14:val="none"/>
          <w14:cntxtAlts w14:val="0"/>
        </w:rPr>
        <w:t>MLS/MLIS degree from an ALA-accredited library school or relevant Master’s Degree</w:t>
      </w:r>
    </w:p>
    <w:p w:rsidR="00D70F72" w:rsidRPr="00D70F72" w:rsidRDefault="00D70F72" w:rsidP="00D70F72">
      <w:pPr>
        <w:pStyle w:val="ListParagraph"/>
        <w:numPr>
          <w:ilvl w:val="0"/>
          <w:numId w:val="4"/>
        </w:numPr>
        <w:spacing w:after="0" w:line="240" w:lineRule="auto"/>
        <w:rPr>
          <w:rFonts w:ascii="Times New Roman" w:hAnsi="Times New Roman"/>
          <w:kern w:val="0"/>
          <w:sz w:val="24"/>
          <w:szCs w:val="24"/>
          <w14:ligatures w14:val="none"/>
          <w14:cntxtAlts w14:val="0"/>
        </w:rPr>
      </w:pPr>
      <w:r w:rsidRPr="00D70F72">
        <w:rPr>
          <w:rFonts w:ascii="Times New Roman" w:hAnsi="Times New Roman"/>
          <w:kern w:val="0"/>
          <w:sz w:val="24"/>
          <w:szCs w:val="24"/>
          <w14:ligatures w14:val="none"/>
          <w14:cntxtAlts w14:val="0"/>
        </w:rPr>
        <w:t>Minimum of one (1) year directly relevant professional experience working with information technology and/or library systems</w:t>
      </w:r>
    </w:p>
    <w:p w:rsidR="00D70F72" w:rsidRPr="00D70F72" w:rsidRDefault="00D70F72" w:rsidP="00D70F72">
      <w:pPr>
        <w:numPr>
          <w:ilvl w:val="0"/>
          <w:numId w:val="4"/>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Familiarity with current museum and archival theory, practice and standards.</w:t>
      </w:r>
    </w:p>
    <w:p w:rsidR="00D70F72" w:rsidRPr="00D70F72" w:rsidRDefault="00D70F72" w:rsidP="00D70F72">
      <w:pPr>
        <w:numPr>
          <w:ilvl w:val="0"/>
          <w:numId w:val="4"/>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Familiarity with metadata standards including EAD or Dublin Core.</w:t>
      </w:r>
    </w:p>
    <w:p w:rsidR="00D70F72" w:rsidRPr="00D70F72" w:rsidRDefault="00D70F72" w:rsidP="00D70F72">
      <w:pPr>
        <w:numPr>
          <w:ilvl w:val="0"/>
          <w:numId w:val="4"/>
        </w:numPr>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 xml:space="preserve">Demonstrated knowledge of open source web-publishing platforms including </w:t>
      </w:r>
      <w:proofErr w:type="spellStart"/>
      <w:r w:rsidRPr="00D70F72">
        <w:rPr>
          <w:rFonts w:ascii="Times New Roman" w:hAnsi="Times New Roman"/>
          <w:color w:val="auto"/>
          <w:kern w:val="0"/>
          <w:sz w:val="24"/>
          <w:szCs w:val="24"/>
          <w14:ligatures w14:val="none"/>
          <w14:cntxtAlts w14:val="0"/>
        </w:rPr>
        <w:t>Omeka</w:t>
      </w:r>
      <w:proofErr w:type="spellEnd"/>
      <w:r w:rsidRPr="00D70F72">
        <w:rPr>
          <w:rFonts w:ascii="Times New Roman" w:hAnsi="Times New Roman"/>
          <w:color w:val="auto"/>
          <w:kern w:val="0"/>
          <w:sz w:val="24"/>
          <w:szCs w:val="24"/>
          <w14:ligatures w14:val="none"/>
          <w14:cntxtAlts w14:val="0"/>
        </w:rPr>
        <w:t>.</w:t>
      </w:r>
    </w:p>
    <w:p w:rsidR="00D70F72" w:rsidRPr="00D70F72" w:rsidRDefault="00D70F72" w:rsidP="00D70F72">
      <w:pPr>
        <w:numPr>
          <w:ilvl w:val="0"/>
          <w:numId w:val="4"/>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Ability to work independently and effectively as part of a team.</w:t>
      </w:r>
    </w:p>
    <w:p w:rsidR="00D70F72" w:rsidRPr="00D70F72" w:rsidRDefault="00D70F72" w:rsidP="00D70F72">
      <w:pPr>
        <w:numPr>
          <w:ilvl w:val="0"/>
          <w:numId w:val="4"/>
        </w:numPr>
        <w:autoSpaceDE w:val="0"/>
        <w:autoSpaceDN w:val="0"/>
        <w:adjustRightInd w:val="0"/>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lastRenderedPageBreak/>
        <w:t>Ability to perform physical activities associated with the archival environment including: operating a personal computer and keyboard, printers, telephone, facsimile, and other office equipment and moderate lifting and moving objects.</w:t>
      </w:r>
    </w:p>
    <w:p w:rsidR="00D70F72" w:rsidRPr="00D70F72" w:rsidRDefault="00D70F72" w:rsidP="00D70F72">
      <w:pPr>
        <w:numPr>
          <w:ilvl w:val="0"/>
          <w:numId w:val="4"/>
        </w:numPr>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Strong written and verbal communications, interpersonal and computer skills.</w:t>
      </w:r>
    </w:p>
    <w:p w:rsidR="00D70F72" w:rsidRPr="00D70F72" w:rsidRDefault="00D70F72" w:rsidP="00D70F72">
      <w:pPr>
        <w:numPr>
          <w:ilvl w:val="0"/>
          <w:numId w:val="4"/>
        </w:numPr>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Proficiency in Microsoft, Excel, Outlook and PowerPoint.</w:t>
      </w:r>
    </w:p>
    <w:p w:rsidR="00D70F72" w:rsidRPr="00D70F72" w:rsidRDefault="00D70F72" w:rsidP="00D70F72">
      <w:pPr>
        <w:numPr>
          <w:ilvl w:val="0"/>
          <w:numId w:val="4"/>
        </w:numPr>
        <w:spacing w:after="0" w:line="240" w:lineRule="auto"/>
        <w:rPr>
          <w:rFonts w:ascii="Times New Roman" w:hAnsi="Times New Roman"/>
          <w:color w:val="auto"/>
          <w:kern w:val="0"/>
          <w:sz w:val="24"/>
          <w:szCs w:val="24"/>
          <w14:ligatures w14:val="none"/>
          <w14:cntxtAlts w14:val="0"/>
        </w:rPr>
      </w:pPr>
      <w:r w:rsidRPr="00D70F72">
        <w:rPr>
          <w:rFonts w:ascii="Times New Roman" w:hAnsi="Times New Roman"/>
          <w:color w:val="auto"/>
          <w:kern w:val="0"/>
          <w:sz w:val="24"/>
          <w:szCs w:val="24"/>
          <w14:ligatures w14:val="none"/>
          <w14:cntxtAlts w14:val="0"/>
        </w:rPr>
        <w:t>Ability to work independently and effectively as part of a team.</w:t>
      </w:r>
    </w:p>
    <w:p w:rsidR="00D70F72" w:rsidRPr="00D70F72" w:rsidRDefault="00D70F72" w:rsidP="00D70F72">
      <w:pPr>
        <w:numPr>
          <w:ilvl w:val="0"/>
          <w:numId w:val="4"/>
        </w:numPr>
        <w:spacing w:after="20" w:line="240" w:lineRule="auto"/>
        <w:jc w:val="both"/>
        <w:rPr>
          <w:rFonts w:ascii="Times New Roman" w:hAnsi="Times New Roman"/>
          <w:color w:val="auto"/>
          <w:kern w:val="0"/>
          <w:sz w:val="24"/>
          <w:szCs w:val="24"/>
          <w14:ligatures w14:val="none"/>
          <w14:cntxtAlts w14:val="0"/>
        </w:rPr>
      </w:pPr>
      <w:r w:rsidRPr="00D70F72">
        <w:rPr>
          <w:rFonts w:ascii="Times New Roman" w:hAnsi="Times New Roman"/>
          <w:kern w:val="0"/>
          <w:sz w:val="24"/>
          <w:szCs w:val="24"/>
          <w14:ligatures w14:val="none"/>
          <w14:cntxtAlts w14:val="0"/>
        </w:rPr>
        <w:t xml:space="preserve"> Effective collaboration skills to work successfully with internal and external stakeholders.</w:t>
      </w:r>
    </w:p>
    <w:p w:rsidR="00D70F72" w:rsidRDefault="00D70F72" w:rsidP="00D70F72">
      <w:pPr>
        <w:widowControl w:val="0"/>
        <w:numPr>
          <w:ilvl w:val="0"/>
          <w:numId w:val="4"/>
        </w:numPr>
        <w:spacing w:after="200" w:line="276" w:lineRule="auto"/>
        <w:rPr>
          <w:rFonts w:ascii="Times New Roman" w:eastAsia="Calibri" w:hAnsi="Times New Roman"/>
          <w:color w:val="auto"/>
          <w:kern w:val="0"/>
          <w:sz w:val="24"/>
          <w:szCs w:val="24"/>
          <w14:ligatures w14:val="none"/>
          <w14:cntxtAlts w14:val="0"/>
        </w:rPr>
      </w:pPr>
      <w:r w:rsidRPr="00D70F72">
        <w:rPr>
          <w:rFonts w:ascii="Times New Roman" w:eastAsia="Calibri" w:hAnsi="Times New Roman"/>
          <w:color w:val="auto"/>
          <w:kern w:val="0"/>
          <w:sz w:val="24"/>
          <w:szCs w:val="24"/>
          <w14:ligatures w14:val="none"/>
          <w14:cntxtAlts w14:val="0"/>
        </w:rPr>
        <w:t xml:space="preserve"> Professional demeanor with the ability to interface with internal and external customers with</w:t>
      </w:r>
      <w:r w:rsidR="00C42FF9">
        <w:rPr>
          <w:rFonts w:ascii="Times New Roman" w:eastAsia="Calibri" w:hAnsi="Times New Roman"/>
          <w:color w:val="auto"/>
          <w:kern w:val="0"/>
          <w:sz w:val="24"/>
          <w:szCs w:val="24"/>
          <w14:ligatures w14:val="none"/>
          <w14:cntxtAlts w14:val="0"/>
        </w:rPr>
        <w:t xml:space="preserve"> </w:t>
      </w:r>
      <w:r w:rsidRPr="00D70F72">
        <w:rPr>
          <w:rFonts w:ascii="Times New Roman" w:eastAsia="Calibri" w:hAnsi="Times New Roman"/>
          <w:color w:val="auto"/>
          <w:kern w:val="0"/>
          <w:sz w:val="24"/>
          <w:szCs w:val="24"/>
          <w14:ligatures w14:val="none"/>
          <w14:cntxtAlts w14:val="0"/>
        </w:rPr>
        <w:t>diplomacy an</w:t>
      </w:r>
      <w:bookmarkStart w:id="0" w:name="_GoBack"/>
      <w:bookmarkEnd w:id="0"/>
      <w:r w:rsidRPr="00D70F72">
        <w:rPr>
          <w:rFonts w:ascii="Times New Roman" w:eastAsia="Calibri" w:hAnsi="Times New Roman"/>
          <w:color w:val="auto"/>
          <w:kern w:val="0"/>
          <w:sz w:val="24"/>
          <w:szCs w:val="24"/>
          <w14:ligatures w14:val="none"/>
          <w14:cntxtAlts w14:val="0"/>
        </w:rPr>
        <w:t>d tact.</w:t>
      </w:r>
    </w:p>
    <w:p w:rsidR="00EC39D7" w:rsidRDefault="00D70F72" w:rsidP="00EC39D7">
      <w:pPr>
        <w:spacing w:after="0" w:line="240" w:lineRule="auto"/>
        <w:rPr>
          <w:rFonts w:ascii="Times New Roman" w:hAnsi="Times New Roman"/>
          <w:b/>
          <w:color w:val="auto"/>
          <w:kern w:val="0"/>
          <w:sz w:val="24"/>
          <w:szCs w:val="24"/>
          <w14:ligatures w14:val="none"/>
          <w14:cntxtAlts w14:val="0"/>
        </w:rPr>
      </w:pPr>
      <w:r w:rsidRPr="00C42FF9">
        <w:rPr>
          <w:rFonts w:ascii="Times New Roman" w:hAnsi="Times New Roman"/>
          <w:b/>
          <w:color w:val="auto"/>
          <w:kern w:val="0"/>
          <w:sz w:val="24"/>
          <w:szCs w:val="24"/>
          <w14:ligatures w14:val="none"/>
          <w14:cntxtAlts w14:val="0"/>
        </w:rPr>
        <w:t>PREFE</w:t>
      </w:r>
      <w:r w:rsidR="00EC39D7">
        <w:rPr>
          <w:rFonts w:ascii="Times New Roman" w:hAnsi="Times New Roman"/>
          <w:b/>
          <w:color w:val="auto"/>
          <w:kern w:val="0"/>
          <w:sz w:val="24"/>
          <w:szCs w:val="24"/>
          <w14:ligatures w14:val="none"/>
          <w14:cntxtAlts w14:val="0"/>
        </w:rPr>
        <w:t>R</w:t>
      </w:r>
      <w:r w:rsidRPr="00C42FF9">
        <w:rPr>
          <w:rFonts w:ascii="Times New Roman" w:hAnsi="Times New Roman"/>
          <w:b/>
          <w:color w:val="auto"/>
          <w:kern w:val="0"/>
          <w:sz w:val="24"/>
          <w:szCs w:val="24"/>
          <w14:ligatures w14:val="none"/>
          <w14:cntxtAlts w14:val="0"/>
        </w:rPr>
        <w:t xml:space="preserve">RED: </w:t>
      </w:r>
    </w:p>
    <w:p w:rsidR="00D70F72" w:rsidRPr="00EC39D7" w:rsidRDefault="00D70F72" w:rsidP="00EC39D7">
      <w:pPr>
        <w:pStyle w:val="ListParagraph"/>
        <w:numPr>
          <w:ilvl w:val="0"/>
          <w:numId w:val="7"/>
        </w:numPr>
        <w:spacing w:after="0" w:line="240" w:lineRule="auto"/>
        <w:rPr>
          <w:rFonts w:ascii="Times New Roman" w:hAnsi="Times New Roman"/>
          <w:color w:val="auto"/>
          <w:kern w:val="0"/>
          <w:sz w:val="24"/>
          <w:szCs w:val="24"/>
          <w14:ligatures w14:val="none"/>
          <w14:cntxtAlts w14:val="0"/>
        </w:rPr>
      </w:pPr>
      <w:r w:rsidRPr="00EC39D7">
        <w:rPr>
          <w:rFonts w:ascii="Times New Roman" w:hAnsi="Times New Roman"/>
          <w:color w:val="auto"/>
          <w:kern w:val="0"/>
          <w:sz w:val="24"/>
          <w:szCs w:val="24"/>
          <w14:ligatures w14:val="none"/>
          <w14:cntxtAlts w14:val="0"/>
        </w:rPr>
        <w:t>Knowledge of 20</w:t>
      </w:r>
      <w:r w:rsidRPr="00EC39D7">
        <w:rPr>
          <w:rFonts w:ascii="Times New Roman" w:hAnsi="Times New Roman"/>
          <w:color w:val="auto"/>
          <w:kern w:val="0"/>
          <w:sz w:val="24"/>
          <w:szCs w:val="24"/>
          <w:vertAlign w:val="superscript"/>
          <w14:ligatures w14:val="none"/>
          <w14:cntxtAlts w14:val="0"/>
        </w:rPr>
        <w:t>th</w:t>
      </w:r>
      <w:r w:rsidRPr="00EC39D7">
        <w:rPr>
          <w:rFonts w:ascii="Times New Roman" w:hAnsi="Times New Roman"/>
          <w:color w:val="auto"/>
          <w:kern w:val="0"/>
          <w:sz w:val="24"/>
          <w:szCs w:val="24"/>
          <w14:ligatures w14:val="none"/>
          <w14:cntxtAlts w14:val="0"/>
        </w:rPr>
        <w:t xml:space="preserve"> century African American history, literature and culture </w:t>
      </w:r>
    </w:p>
    <w:p w:rsidR="00D70F72" w:rsidRPr="00C42FF9" w:rsidRDefault="00D70F72" w:rsidP="00C42FF9">
      <w:pPr>
        <w:numPr>
          <w:ilvl w:val="0"/>
          <w:numId w:val="7"/>
        </w:numPr>
        <w:spacing w:after="0" w:line="240" w:lineRule="auto"/>
        <w:rPr>
          <w:rFonts w:ascii="Times New Roman" w:hAnsi="Times New Roman"/>
          <w:color w:val="auto"/>
          <w:kern w:val="0"/>
          <w:sz w:val="24"/>
          <w:szCs w:val="24"/>
          <w14:ligatures w14:val="none"/>
          <w14:cntxtAlts w14:val="0"/>
        </w:rPr>
      </w:pPr>
      <w:r w:rsidRPr="00C42FF9">
        <w:rPr>
          <w:rFonts w:ascii="Times New Roman" w:hAnsi="Times New Roman"/>
          <w:color w:val="auto"/>
          <w:kern w:val="0"/>
          <w:sz w:val="24"/>
          <w:szCs w:val="24"/>
          <w14:ligatures w14:val="none"/>
          <w14:cntxtAlts w14:val="0"/>
        </w:rPr>
        <w:t>Experience supporting and maintaining library systems, institutional repositories</w:t>
      </w:r>
    </w:p>
    <w:p w:rsidR="00D70F72" w:rsidRPr="00C42FF9" w:rsidRDefault="00D70F72" w:rsidP="00C42FF9">
      <w:pPr>
        <w:numPr>
          <w:ilvl w:val="0"/>
          <w:numId w:val="7"/>
        </w:numPr>
        <w:spacing w:after="0" w:line="240" w:lineRule="auto"/>
        <w:rPr>
          <w:rFonts w:ascii="Times New Roman" w:hAnsi="Times New Roman"/>
          <w:color w:val="auto"/>
          <w:kern w:val="0"/>
          <w:sz w:val="24"/>
          <w:szCs w:val="24"/>
          <w14:ligatures w14:val="none"/>
          <w14:cntxtAlts w14:val="0"/>
        </w:rPr>
      </w:pPr>
      <w:r w:rsidRPr="00C42FF9">
        <w:rPr>
          <w:rFonts w:ascii="Times New Roman" w:hAnsi="Times New Roman"/>
          <w:color w:val="auto"/>
          <w:kern w:val="0"/>
          <w:sz w:val="24"/>
          <w:szCs w:val="24"/>
          <w14:ligatures w14:val="none"/>
          <w14:cntxtAlts w14:val="0"/>
        </w:rPr>
        <w:t xml:space="preserve">Familiarity with digital collection management software systems including </w:t>
      </w:r>
      <w:proofErr w:type="spellStart"/>
      <w:r w:rsidRPr="00C42FF9">
        <w:rPr>
          <w:rFonts w:ascii="Times New Roman" w:hAnsi="Times New Roman"/>
          <w:color w:val="auto"/>
          <w:kern w:val="0"/>
          <w:sz w:val="24"/>
          <w:szCs w:val="24"/>
          <w14:ligatures w14:val="none"/>
          <w14:cntxtAlts w14:val="0"/>
        </w:rPr>
        <w:t>EmbARK</w:t>
      </w:r>
      <w:proofErr w:type="spellEnd"/>
      <w:r w:rsidRPr="00C42FF9">
        <w:rPr>
          <w:rFonts w:ascii="Times New Roman" w:hAnsi="Times New Roman"/>
          <w:color w:val="auto"/>
          <w:kern w:val="0"/>
          <w:sz w:val="24"/>
          <w:szCs w:val="24"/>
          <w14:ligatures w14:val="none"/>
          <w14:cntxtAlts w14:val="0"/>
        </w:rPr>
        <w:t xml:space="preserve"> or The Museum System (TMS).</w:t>
      </w:r>
    </w:p>
    <w:p w:rsidR="00D70F72" w:rsidRPr="00C42FF9" w:rsidRDefault="00D70F72" w:rsidP="00C42FF9">
      <w:pPr>
        <w:numPr>
          <w:ilvl w:val="0"/>
          <w:numId w:val="7"/>
        </w:numPr>
        <w:spacing w:after="0" w:line="240" w:lineRule="auto"/>
        <w:rPr>
          <w:rFonts w:ascii="Times New Roman" w:hAnsi="Times New Roman"/>
          <w:color w:val="auto"/>
          <w:kern w:val="0"/>
          <w:sz w:val="24"/>
          <w:szCs w:val="24"/>
          <w14:ligatures w14:val="none"/>
          <w14:cntxtAlts w14:val="0"/>
        </w:rPr>
      </w:pPr>
      <w:r w:rsidRPr="00C42FF9">
        <w:rPr>
          <w:rFonts w:ascii="Times New Roman" w:hAnsi="Times New Roman"/>
          <w:color w:val="auto"/>
          <w:kern w:val="0"/>
          <w:sz w:val="24"/>
          <w:szCs w:val="24"/>
          <w14:ligatures w14:val="none"/>
          <w14:cntxtAlts w14:val="0"/>
        </w:rPr>
        <w:t xml:space="preserve">Ability to </w:t>
      </w:r>
      <w:r w:rsidR="00C42FF9" w:rsidRPr="00C42FF9">
        <w:rPr>
          <w:rFonts w:ascii="Times New Roman" w:hAnsi="Times New Roman"/>
          <w:color w:val="auto"/>
          <w:kern w:val="0"/>
          <w:sz w:val="24"/>
          <w:szCs w:val="24"/>
          <w14:ligatures w14:val="none"/>
          <w14:cntxtAlts w14:val="0"/>
        </w:rPr>
        <w:t>deliver creative content on social media platforms including Twitter, Facebook, and Instagram</w:t>
      </w:r>
    </w:p>
    <w:p w:rsidR="00D70F72" w:rsidRPr="00C42FF9" w:rsidRDefault="00D70F72" w:rsidP="00C42FF9">
      <w:pPr>
        <w:numPr>
          <w:ilvl w:val="0"/>
          <w:numId w:val="7"/>
        </w:numPr>
        <w:spacing w:after="0" w:line="240" w:lineRule="auto"/>
        <w:rPr>
          <w:rFonts w:ascii="Times New Roman" w:hAnsi="Times New Roman"/>
          <w:color w:val="auto"/>
          <w:kern w:val="0"/>
          <w:sz w:val="24"/>
          <w:szCs w:val="24"/>
          <w14:ligatures w14:val="none"/>
          <w14:cntxtAlts w14:val="0"/>
        </w:rPr>
      </w:pPr>
      <w:r w:rsidRPr="00C42FF9">
        <w:rPr>
          <w:rFonts w:ascii="Times New Roman" w:hAnsi="Times New Roman"/>
          <w:color w:val="auto"/>
          <w:kern w:val="0"/>
          <w:sz w:val="24"/>
          <w:szCs w:val="24"/>
          <w14:ligatures w14:val="none"/>
          <w14:cntxtAlts w14:val="0"/>
        </w:rPr>
        <w:t>Knowledge and experience with project management techniques and tools including software.</w:t>
      </w:r>
    </w:p>
    <w:p w:rsidR="00D70F72" w:rsidRPr="00E82631" w:rsidRDefault="00D70F72" w:rsidP="00D70F72">
      <w:pPr>
        <w:pStyle w:val="ListParagraph"/>
        <w:spacing w:after="0" w:line="240" w:lineRule="auto"/>
        <w:ind w:left="360"/>
        <w:rPr>
          <w:rFonts w:ascii="Times New Roman" w:hAnsi="Times New Roman"/>
          <w:b/>
          <w:sz w:val="22"/>
          <w:szCs w:val="22"/>
        </w:rPr>
      </w:pPr>
    </w:p>
    <w:p w:rsidR="00D70F72" w:rsidRPr="00E82631" w:rsidRDefault="00D70F72" w:rsidP="00D70F72">
      <w:pPr>
        <w:spacing w:after="0" w:line="240" w:lineRule="auto"/>
        <w:rPr>
          <w:rFonts w:ascii="Times New Roman" w:hAnsi="Times New Roman"/>
          <w:b/>
          <w:sz w:val="22"/>
          <w:szCs w:val="22"/>
        </w:rPr>
      </w:pPr>
      <w:r w:rsidRPr="00E82631">
        <w:rPr>
          <w:rFonts w:ascii="Times New Roman" w:hAnsi="Times New Roman"/>
          <w:b/>
          <w:sz w:val="22"/>
          <w:szCs w:val="22"/>
        </w:rPr>
        <w:t>SALARY &amp; BENEFITS:</w:t>
      </w:r>
    </w:p>
    <w:p w:rsidR="00D70F72" w:rsidRPr="00E82631" w:rsidRDefault="00D70F72" w:rsidP="00D70F72">
      <w:pPr>
        <w:spacing w:after="0" w:line="240" w:lineRule="auto"/>
        <w:rPr>
          <w:rFonts w:ascii="Times New Roman" w:hAnsi="Times New Roman"/>
          <w:sz w:val="22"/>
          <w:szCs w:val="22"/>
        </w:rPr>
      </w:pPr>
      <w:r w:rsidRPr="00E82631">
        <w:rPr>
          <w:rFonts w:ascii="Times New Roman" w:hAnsi="Times New Roman"/>
          <w:sz w:val="22"/>
          <w:szCs w:val="22"/>
        </w:rPr>
        <w:t>Salary commensurate with experience; benefits include medical, dental, vision, life, company paid disability plans, company match retirement plan (TIAA).</w:t>
      </w:r>
    </w:p>
    <w:p w:rsidR="00D70F72" w:rsidRPr="00E82631" w:rsidRDefault="00D70F72" w:rsidP="00D70F72">
      <w:pPr>
        <w:spacing w:after="0" w:line="240" w:lineRule="auto"/>
        <w:rPr>
          <w:rFonts w:ascii="Times New Roman" w:hAnsi="Times New Roman"/>
          <w:sz w:val="22"/>
          <w:szCs w:val="22"/>
        </w:rPr>
      </w:pPr>
    </w:p>
    <w:p w:rsidR="00D70F72" w:rsidRPr="00E82631" w:rsidRDefault="00D70F72" w:rsidP="00D70F72">
      <w:pPr>
        <w:spacing w:after="0" w:line="240" w:lineRule="auto"/>
        <w:rPr>
          <w:rFonts w:ascii="Times New Roman" w:hAnsi="Times New Roman"/>
          <w:b/>
          <w:sz w:val="22"/>
          <w:szCs w:val="22"/>
        </w:rPr>
      </w:pPr>
      <w:r w:rsidRPr="00E82631">
        <w:rPr>
          <w:rFonts w:ascii="Times New Roman" w:hAnsi="Times New Roman"/>
          <w:b/>
          <w:sz w:val="22"/>
          <w:szCs w:val="22"/>
        </w:rPr>
        <w:t>APPLICATION PROCEDURE;</w:t>
      </w:r>
    </w:p>
    <w:p w:rsidR="00D70F72" w:rsidRPr="00E82631" w:rsidRDefault="00D70F72" w:rsidP="00D70F72">
      <w:pPr>
        <w:spacing w:after="0" w:line="240" w:lineRule="auto"/>
        <w:rPr>
          <w:rFonts w:ascii="Times New Roman" w:hAnsi="Times New Roman"/>
          <w:sz w:val="22"/>
          <w:szCs w:val="22"/>
        </w:rPr>
      </w:pPr>
      <w:r w:rsidRPr="00E82631">
        <w:rPr>
          <w:rFonts w:ascii="Times New Roman" w:hAnsi="Times New Roman"/>
          <w:sz w:val="22"/>
          <w:szCs w:val="22"/>
        </w:rPr>
        <w:t xml:space="preserve">Interested applicants should submit a letter of application and resume online to the Human Resources Department at </w:t>
      </w:r>
      <w:hyperlink r:id="rId7" w:history="1">
        <w:r w:rsidRPr="00E82631">
          <w:rPr>
            <w:rStyle w:val="Hyperlink"/>
            <w:rFonts w:ascii="Times New Roman" w:hAnsi="Times New Roman"/>
            <w:sz w:val="22"/>
            <w:szCs w:val="22"/>
          </w:rPr>
          <w:t>careers@auctr.edu</w:t>
        </w:r>
      </w:hyperlink>
      <w:r w:rsidRPr="00E82631">
        <w:rPr>
          <w:rFonts w:ascii="Times New Roman" w:hAnsi="Times New Roman"/>
          <w:sz w:val="22"/>
          <w:szCs w:val="22"/>
        </w:rPr>
        <w:t>.  Please include three professional references and salary requirements.  This is a non-faculty/non-tenure position.  The position will remain open until filled.</w:t>
      </w:r>
    </w:p>
    <w:p w:rsidR="00D70F72" w:rsidRPr="00E82631" w:rsidRDefault="00D70F72" w:rsidP="00D70F72">
      <w:pPr>
        <w:spacing w:after="0" w:line="240" w:lineRule="auto"/>
        <w:rPr>
          <w:rFonts w:ascii="Times New Roman" w:hAnsi="Times New Roman"/>
          <w:sz w:val="22"/>
          <w:szCs w:val="22"/>
        </w:rPr>
      </w:pPr>
    </w:p>
    <w:p w:rsidR="001D68B0" w:rsidRDefault="001D68B0" w:rsidP="00D70F72">
      <w:pPr>
        <w:spacing w:after="0" w:line="240" w:lineRule="auto"/>
        <w:rPr>
          <w:rFonts w:ascii="Times New Roman" w:hAnsi="Times New Roman"/>
          <w:b/>
          <w:sz w:val="22"/>
          <w:szCs w:val="22"/>
        </w:rPr>
      </w:pPr>
      <w:r w:rsidRPr="001D68B0">
        <w:rPr>
          <w:rFonts w:ascii="Times New Roman" w:hAnsi="Times New Roman"/>
          <w:b/>
          <w:sz w:val="22"/>
          <w:szCs w:val="22"/>
        </w:rPr>
        <w:t>ABOUT THE LIBRARY:</w:t>
      </w:r>
    </w:p>
    <w:p w:rsidR="001D68B0" w:rsidRPr="005139EB" w:rsidRDefault="001D68B0" w:rsidP="001D68B0">
      <w:pPr>
        <w:spacing w:after="0" w:line="240" w:lineRule="auto"/>
        <w:rPr>
          <w:rFonts w:ascii="Times New Roman" w:hAnsi="Times New Roman"/>
          <w:color w:val="auto"/>
          <w:kern w:val="0"/>
          <w:sz w:val="22"/>
          <w:szCs w:val="22"/>
          <w14:ligatures w14:val="none"/>
          <w14:cntxtAlts w14:val="0"/>
        </w:rPr>
      </w:pPr>
      <w:r w:rsidRPr="005139EB">
        <w:rPr>
          <w:rFonts w:ascii="Times New Roman" w:hAnsi="Times New Roman"/>
          <w:b/>
          <w:bCs/>
          <w:color w:val="auto"/>
          <w:kern w:val="0"/>
          <w:sz w:val="22"/>
          <w:szCs w:val="22"/>
          <w14:ligatures w14:val="none"/>
          <w14:cntxtAlts w14:val="0"/>
        </w:rPr>
        <w:t>The Atlanta University Center - Robert W. Woodruff Library</w:t>
      </w:r>
      <w:r w:rsidRPr="005139EB">
        <w:rPr>
          <w:rFonts w:ascii="Times New Roman" w:hAnsi="Times New Roman"/>
          <w:color w:val="auto"/>
          <w:kern w:val="0"/>
          <w:sz w:val="22"/>
          <w:szCs w:val="22"/>
          <w14:ligatures w14:val="none"/>
          <w14:cntxtAlts w14:val="0"/>
        </w:rPr>
        <w:t xml:space="preserve"> supports the teaching and learning missions of four institutions of higher learning that comprise the world’s largest consortium of HBCUs—Clark Atlanta University, the Interdenominational Theological Center, Morehouse College, and Spelman College.  Conveniently located and easily accessible to the campuses, the Woodruff Library is the center of the intellectual and social life at the Atlanta University Center.  </w:t>
      </w:r>
    </w:p>
    <w:p w:rsidR="001D68B0" w:rsidRPr="005139EB" w:rsidRDefault="001D68B0" w:rsidP="001D68B0">
      <w:pPr>
        <w:spacing w:after="0" w:line="240" w:lineRule="auto"/>
        <w:outlineLvl w:val="0"/>
        <w:rPr>
          <w:rFonts w:ascii="Times New Roman" w:hAnsi="Times New Roman"/>
          <w:b/>
          <w:sz w:val="22"/>
          <w:szCs w:val="22"/>
        </w:rPr>
      </w:pPr>
    </w:p>
    <w:p w:rsidR="00D70F72" w:rsidRPr="00E82631" w:rsidRDefault="00D70F72" w:rsidP="00D70F72">
      <w:pPr>
        <w:spacing w:after="0" w:line="240" w:lineRule="auto"/>
        <w:rPr>
          <w:rFonts w:ascii="Times New Roman" w:hAnsi="Times New Roman"/>
          <w:sz w:val="22"/>
          <w:szCs w:val="22"/>
        </w:rPr>
      </w:pPr>
      <w:r w:rsidRPr="00E82631">
        <w:rPr>
          <w:rFonts w:ascii="Times New Roman" w:hAnsi="Times New Roman"/>
          <w:sz w:val="22"/>
          <w:szCs w:val="22"/>
        </w:rPr>
        <w:t xml:space="preserve">The Atlanta University Center – Robert W. Woodruff Library is an Equal Opportunity Employer.  To learn more about our Library and to view the job </w:t>
      </w:r>
      <w:proofErr w:type="gramStart"/>
      <w:r w:rsidRPr="00E82631">
        <w:rPr>
          <w:rFonts w:ascii="Times New Roman" w:hAnsi="Times New Roman"/>
          <w:sz w:val="22"/>
          <w:szCs w:val="22"/>
        </w:rPr>
        <w:t>description visit</w:t>
      </w:r>
      <w:proofErr w:type="gramEnd"/>
      <w:r w:rsidRPr="00E82631">
        <w:rPr>
          <w:rFonts w:ascii="Times New Roman" w:hAnsi="Times New Roman"/>
          <w:sz w:val="22"/>
          <w:szCs w:val="22"/>
        </w:rPr>
        <w:t xml:space="preserve"> us online at </w:t>
      </w:r>
      <w:hyperlink r:id="rId8" w:history="1">
        <w:r w:rsidRPr="00E82631">
          <w:rPr>
            <w:rStyle w:val="Hyperlink"/>
            <w:rFonts w:ascii="Times New Roman" w:hAnsi="Times New Roman"/>
            <w:sz w:val="22"/>
            <w:szCs w:val="22"/>
          </w:rPr>
          <w:t>www.auctr.edu</w:t>
        </w:r>
      </w:hyperlink>
      <w:r w:rsidRPr="00E82631">
        <w:rPr>
          <w:rFonts w:ascii="Times New Roman" w:hAnsi="Times New Roman"/>
          <w:sz w:val="22"/>
          <w:szCs w:val="22"/>
        </w:rPr>
        <w:t>.</w:t>
      </w:r>
    </w:p>
    <w:p w:rsidR="00D70F72" w:rsidRPr="00E82631" w:rsidRDefault="00D70F72" w:rsidP="00D70F72">
      <w:pPr>
        <w:spacing w:after="0" w:line="240" w:lineRule="auto"/>
        <w:rPr>
          <w:rFonts w:ascii="Times New Roman" w:hAnsi="Times New Roman"/>
          <w:sz w:val="22"/>
          <w:szCs w:val="22"/>
        </w:rPr>
      </w:pPr>
    </w:p>
    <w:p w:rsidR="00D70F72" w:rsidRPr="00BF6C65" w:rsidRDefault="00D70F72" w:rsidP="00D70F72">
      <w:pPr>
        <w:rPr>
          <w:rFonts w:ascii="Times New Roman" w:hAnsi="Times New Roman"/>
          <w:sz w:val="24"/>
          <w:szCs w:val="24"/>
        </w:rPr>
      </w:pPr>
    </w:p>
    <w:p w:rsidR="00D70F72" w:rsidRPr="00D70F72" w:rsidRDefault="00D70F72" w:rsidP="00D70F72">
      <w:pPr>
        <w:widowControl w:val="0"/>
        <w:spacing w:after="200" w:line="276" w:lineRule="auto"/>
        <w:rPr>
          <w:rFonts w:ascii="Times New Roman" w:eastAsia="Calibri" w:hAnsi="Times New Roman"/>
          <w:color w:val="auto"/>
          <w:kern w:val="0"/>
          <w:sz w:val="24"/>
          <w:szCs w:val="24"/>
          <w14:ligatures w14:val="none"/>
          <w14:cntxtAlts w14:val="0"/>
        </w:rPr>
      </w:pPr>
    </w:p>
    <w:p w:rsidR="00D70F72" w:rsidRPr="00975DD0" w:rsidRDefault="00D70F72" w:rsidP="00975DD0">
      <w:pPr>
        <w:spacing w:after="0" w:line="240" w:lineRule="auto"/>
        <w:rPr>
          <w:rFonts w:ascii="Times New Roman" w:hAnsi="Times New Roman"/>
          <w:kern w:val="0"/>
          <w:sz w:val="24"/>
          <w:szCs w:val="24"/>
          <w14:ligatures w14:val="none"/>
          <w14:cntxtAlts w14:val="0"/>
        </w:rPr>
      </w:pPr>
    </w:p>
    <w:p w:rsidR="00975DD0" w:rsidRDefault="00975DD0"/>
    <w:sectPr w:rsidR="0097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AE9"/>
    <w:multiLevelType w:val="hybridMultilevel"/>
    <w:tmpl w:val="81981400"/>
    <w:lvl w:ilvl="0" w:tplc="CFC20436">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3B348B"/>
    <w:multiLevelType w:val="hybridMultilevel"/>
    <w:tmpl w:val="9380FD20"/>
    <w:lvl w:ilvl="0" w:tplc="0C00AABC">
      <w:start w:val="1"/>
      <w:numFmt w:val="bullet"/>
      <w:lvlText w:val=""/>
      <w:lvlJc w:val="left"/>
      <w:pPr>
        <w:tabs>
          <w:tab w:val="num" w:pos="1260"/>
        </w:tabs>
        <w:ind w:left="1260" w:hanging="360"/>
      </w:pPr>
      <w:rPr>
        <w:rFonts w:ascii="Symbol" w:hAnsi="Symbol" w:hint="default"/>
        <w:color w:val="auto"/>
        <w:sz w:val="16"/>
        <w:szCs w:val="16"/>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
    <w:nsid w:val="081704CD"/>
    <w:multiLevelType w:val="hybridMultilevel"/>
    <w:tmpl w:val="1A208290"/>
    <w:lvl w:ilvl="0" w:tplc="39F6EE4C">
      <w:start w:val="1"/>
      <w:numFmt w:val="bullet"/>
      <w:lvlText w:val=""/>
      <w:lvlJc w:val="left"/>
      <w:pPr>
        <w:ind w:left="450" w:hanging="360"/>
      </w:pPr>
      <w:rPr>
        <w:rFonts w:ascii="Symbol" w:hAnsi="Symbol"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62622099"/>
    <w:multiLevelType w:val="hybridMultilevel"/>
    <w:tmpl w:val="820E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1445D7"/>
    <w:multiLevelType w:val="hybridMultilevel"/>
    <w:tmpl w:val="1DA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07749"/>
    <w:multiLevelType w:val="hybridMultilevel"/>
    <w:tmpl w:val="187A7EF4"/>
    <w:lvl w:ilvl="0" w:tplc="A390476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900"/>
        </w:tabs>
        <w:ind w:left="900" w:hanging="360"/>
      </w:pPr>
    </w:lvl>
    <w:lvl w:ilvl="3" w:tplc="04090001">
      <w:start w:val="1"/>
      <w:numFmt w:val="decimal"/>
      <w:lvlText w:val="%4."/>
      <w:lvlJc w:val="left"/>
      <w:pPr>
        <w:tabs>
          <w:tab w:val="num" w:pos="1620"/>
        </w:tabs>
        <w:ind w:left="1620" w:hanging="360"/>
      </w:p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num w:numId="1">
    <w:abstractNumId w:val="4"/>
  </w:num>
  <w:num w:numId="2">
    <w:abstractNumId w:val="0"/>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D0"/>
    <w:rsid w:val="001D68B0"/>
    <w:rsid w:val="00271285"/>
    <w:rsid w:val="00310689"/>
    <w:rsid w:val="0073153B"/>
    <w:rsid w:val="00941E41"/>
    <w:rsid w:val="00975DD0"/>
    <w:rsid w:val="00B9124E"/>
    <w:rsid w:val="00C42FF9"/>
    <w:rsid w:val="00D70F72"/>
    <w:rsid w:val="00EC39D7"/>
    <w:rsid w:val="00FB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D0"/>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72"/>
    <w:pPr>
      <w:ind w:left="720"/>
      <w:contextualSpacing/>
    </w:pPr>
  </w:style>
  <w:style w:type="character" w:styleId="Hyperlink">
    <w:name w:val="Hyperlink"/>
    <w:basedOn w:val="DefaultParagraphFont"/>
    <w:uiPriority w:val="99"/>
    <w:unhideWhenUsed/>
    <w:rsid w:val="00D70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D0"/>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72"/>
    <w:pPr>
      <w:ind w:left="720"/>
      <w:contextualSpacing/>
    </w:pPr>
  </w:style>
  <w:style w:type="character" w:styleId="Hyperlink">
    <w:name w:val="Hyperlink"/>
    <w:basedOn w:val="DefaultParagraphFont"/>
    <w:uiPriority w:val="99"/>
    <w:unhideWhenUsed/>
    <w:rsid w:val="00D70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r.edu" TargetMode="External"/><Relationship Id="rId3" Type="http://schemas.microsoft.com/office/2007/relationships/stylesWithEffects" Target="stylesWithEffects.xml"/><Relationship Id="rId7" Type="http://schemas.openxmlformats.org/officeDocument/2006/relationships/hyperlink" Target="mailto:careers@auct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Marvelyn Thomas</dc:creator>
  <cp:lastModifiedBy>Marvelyn Thomas</cp:lastModifiedBy>
  <cp:revision>3</cp:revision>
  <dcterms:created xsi:type="dcterms:W3CDTF">2017-07-26T16:47:00Z</dcterms:created>
  <dcterms:modified xsi:type="dcterms:W3CDTF">2017-07-27T20:03:00Z</dcterms:modified>
</cp:coreProperties>
</file>