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3BC" w:rsidRDefault="006F43BC" w:rsidP="006F43BC">
      <w:pPr>
        <w:jc w:val="center"/>
      </w:pPr>
      <w:r w:rsidRPr="006F43BC">
        <w:t>Director of Library Services 1-360-DLS</w:t>
      </w:r>
      <w:bookmarkStart w:id="0" w:name="_GoBack"/>
      <w:bookmarkEnd w:id="0"/>
    </w:p>
    <w:p w:rsidR="006F43BC" w:rsidRDefault="006F43BC"/>
    <w:tbl>
      <w:tblPr>
        <w:tblW w:w="5000" w:type="pct"/>
        <w:tblCellSpacing w:w="0" w:type="dxa"/>
        <w:tblCellMar>
          <w:left w:w="0" w:type="dxa"/>
          <w:right w:w="0" w:type="dxa"/>
        </w:tblCellMar>
        <w:tblLook w:val="04A0" w:firstRow="1" w:lastRow="0" w:firstColumn="1" w:lastColumn="0" w:noHBand="0" w:noVBand="1"/>
      </w:tblPr>
      <w:tblGrid>
        <w:gridCol w:w="10800"/>
      </w:tblGrid>
      <w:tr w:rsidR="006F43BC" w:rsidRPr="006F43BC" w:rsidTr="006F43BC">
        <w:trPr>
          <w:tblCellSpacing w:w="0" w:type="dxa"/>
        </w:trPr>
        <w:tc>
          <w:tcPr>
            <w:tcW w:w="0" w:type="auto"/>
            <w:hideMark/>
          </w:tcPr>
          <w:p w:rsidR="006F43BC" w:rsidRPr="006F43BC" w:rsidRDefault="006F43BC" w:rsidP="006F43BC">
            <w:pPr>
              <w:spacing w:after="0" w:line="240" w:lineRule="auto"/>
              <w:rPr>
                <w:rFonts w:ascii="Times New Roman" w:eastAsia="Times New Roman" w:hAnsi="Times New Roman" w:cs="Times New Roman"/>
                <w:sz w:val="24"/>
                <w:szCs w:val="24"/>
              </w:rPr>
            </w:pPr>
            <w:r w:rsidRPr="006F43BC">
              <w:rPr>
                <w:rFonts w:ascii="Times New Roman" w:eastAsia="Times New Roman" w:hAnsi="Times New Roman" w:cs="Times New Roman"/>
                <w:sz w:val="24"/>
                <w:szCs w:val="24"/>
              </w:rPr>
              <w:t>Lincoln University invites nominations and applications for the position of Director of the Library. This is an exceptional opportunity for a talented and adept leader to continue to advance the Inman E. Page Library as an integral part of the Lincoln University educational experience and to collaborate on a vision for the evolving role of the library in learning, teaching and research at the university.</w:t>
            </w:r>
            <w:r w:rsidRPr="006F43BC">
              <w:rPr>
                <w:rFonts w:ascii="Times New Roman" w:eastAsia="Times New Roman" w:hAnsi="Times New Roman" w:cs="Times New Roman"/>
                <w:sz w:val="24"/>
                <w:szCs w:val="24"/>
              </w:rPr>
              <w:br/>
            </w:r>
            <w:r w:rsidRPr="006F43BC">
              <w:rPr>
                <w:rFonts w:ascii="Times New Roman" w:eastAsia="Times New Roman" w:hAnsi="Times New Roman" w:cs="Times New Roman"/>
                <w:sz w:val="24"/>
                <w:szCs w:val="24"/>
              </w:rPr>
              <w:br/>
              <w:t>Page Library seeks to be the collaborative intellectual center of the campus and an invaluable resource for students and faculty as well as for outside scholars and community members. The next director has the unique opportunity to shape the development and growth of the library and to re-imagine the strategic goals of the library going forward. The next director should be ready to develop and implement a shared vision for the library that will support the university's academic mission, lead a strong and talented library staff and judiciously manage the libraries resources. The director will collaborate closely with faculty and administrators to align and integrate the library with academic life on campus.</w:t>
            </w:r>
            <w:r w:rsidRPr="006F43BC">
              <w:rPr>
                <w:rFonts w:ascii="Times New Roman" w:eastAsia="Times New Roman" w:hAnsi="Times New Roman" w:cs="Times New Roman"/>
                <w:sz w:val="24"/>
                <w:szCs w:val="24"/>
              </w:rPr>
              <w:br/>
            </w:r>
            <w:r w:rsidRPr="006F43BC">
              <w:rPr>
                <w:rFonts w:ascii="Times New Roman" w:eastAsia="Times New Roman" w:hAnsi="Times New Roman" w:cs="Times New Roman"/>
                <w:sz w:val="24"/>
                <w:szCs w:val="24"/>
              </w:rPr>
              <w:br/>
              <w:t>The successful candidate will bring a deep understanding of technological innovations and challenges facing academic libraries today; a strong commitment to intellectual diversity and inclusion; and a passion for the mission and goals of an outstanding liberal arts and research university.</w:t>
            </w:r>
            <w:r w:rsidRPr="006F43BC">
              <w:rPr>
                <w:rFonts w:ascii="Times New Roman" w:eastAsia="Times New Roman" w:hAnsi="Times New Roman" w:cs="Times New Roman"/>
                <w:sz w:val="24"/>
                <w:szCs w:val="24"/>
              </w:rPr>
              <w:br/>
            </w:r>
            <w:r w:rsidRPr="006F43BC">
              <w:rPr>
                <w:rFonts w:ascii="Times New Roman" w:eastAsia="Times New Roman" w:hAnsi="Times New Roman" w:cs="Times New Roman"/>
                <w:sz w:val="24"/>
                <w:szCs w:val="24"/>
              </w:rPr>
              <w:br/>
              <w:t>The candidate will have experience in the development and expectations of a strategic vision, a record of successful staff development and team-building, the expertise to balance support for the library's traditional services with the development of new approaches to teaching, learning, scholarship and dissemination of knowledge.</w:t>
            </w:r>
            <w:r w:rsidRPr="006F43BC">
              <w:rPr>
                <w:rFonts w:ascii="Times New Roman" w:eastAsia="Times New Roman" w:hAnsi="Times New Roman" w:cs="Times New Roman"/>
                <w:sz w:val="24"/>
                <w:szCs w:val="24"/>
              </w:rPr>
              <w:br/>
            </w:r>
            <w:r w:rsidRPr="006F43BC">
              <w:rPr>
                <w:rFonts w:ascii="Times New Roman" w:eastAsia="Times New Roman" w:hAnsi="Times New Roman" w:cs="Times New Roman"/>
                <w:sz w:val="24"/>
                <w:szCs w:val="24"/>
              </w:rPr>
              <w:br/>
              <w:t>In summary the new director is expected to -</w:t>
            </w:r>
            <w:r w:rsidRPr="006F43BC">
              <w:rPr>
                <w:rFonts w:ascii="Times New Roman" w:eastAsia="Times New Roman" w:hAnsi="Times New Roman" w:cs="Times New Roman"/>
                <w:sz w:val="24"/>
                <w:szCs w:val="24"/>
              </w:rPr>
              <w:br/>
              <w:t>• Develop and articulate a vision and long-term plan for library</w:t>
            </w:r>
            <w:r w:rsidRPr="006F43BC">
              <w:rPr>
                <w:rFonts w:ascii="Times New Roman" w:eastAsia="Times New Roman" w:hAnsi="Times New Roman" w:cs="Times New Roman"/>
                <w:sz w:val="24"/>
                <w:szCs w:val="24"/>
              </w:rPr>
              <w:br/>
              <w:t>• Initiate and strengthen collaborations with faculty and other departments on campus</w:t>
            </w:r>
            <w:r w:rsidRPr="006F43BC">
              <w:rPr>
                <w:rFonts w:ascii="Times New Roman" w:eastAsia="Times New Roman" w:hAnsi="Times New Roman" w:cs="Times New Roman"/>
                <w:sz w:val="24"/>
                <w:szCs w:val="24"/>
              </w:rPr>
              <w:br/>
              <w:t>• Provide inspiring leadership and support to dedicated staff</w:t>
            </w:r>
            <w:r w:rsidRPr="006F43BC">
              <w:rPr>
                <w:rFonts w:ascii="Times New Roman" w:eastAsia="Times New Roman" w:hAnsi="Times New Roman" w:cs="Times New Roman"/>
                <w:sz w:val="24"/>
                <w:szCs w:val="24"/>
              </w:rPr>
              <w:br/>
              <w:t>• Value and advance diversity</w:t>
            </w:r>
            <w:r w:rsidRPr="006F43BC">
              <w:rPr>
                <w:rFonts w:ascii="Times New Roman" w:eastAsia="Times New Roman" w:hAnsi="Times New Roman" w:cs="Times New Roman"/>
                <w:sz w:val="24"/>
                <w:szCs w:val="24"/>
              </w:rPr>
              <w:br/>
              <w:t>• Guide the continuing evolution of academic information services and adoption of new technologies</w:t>
            </w:r>
            <w:r w:rsidRPr="006F43BC">
              <w:rPr>
                <w:rFonts w:ascii="Times New Roman" w:eastAsia="Times New Roman" w:hAnsi="Times New Roman" w:cs="Times New Roman"/>
                <w:sz w:val="24"/>
                <w:szCs w:val="24"/>
              </w:rPr>
              <w:br/>
              <w:t>Qualifications -</w:t>
            </w:r>
            <w:r w:rsidRPr="006F43BC">
              <w:rPr>
                <w:rFonts w:ascii="Times New Roman" w:eastAsia="Times New Roman" w:hAnsi="Times New Roman" w:cs="Times New Roman"/>
                <w:sz w:val="24"/>
                <w:szCs w:val="24"/>
              </w:rPr>
              <w:br/>
              <w:t>• MLS from an ALA- accredited program or other appropriate degree required; an additional master's degree or PhD is preferred</w:t>
            </w:r>
            <w:r w:rsidRPr="006F43BC">
              <w:rPr>
                <w:rFonts w:ascii="Times New Roman" w:eastAsia="Times New Roman" w:hAnsi="Times New Roman" w:cs="Times New Roman"/>
                <w:sz w:val="24"/>
                <w:szCs w:val="24"/>
              </w:rPr>
              <w:br/>
              <w:t>• 5 years minimum of progressively responsible library work experience required</w:t>
            </w:r>
            <w:r w:rsidRPr="006F43BC">
              <w:rPr>
                <w:rFonts w:ascii="Times New Roman" w:eastAsia="Times New Roman" w:hAnsi="Times New Roman" w:cs="Times New Roman"/>
                <w:sz w:val="24"/>
                <w:szCs w:val="24"/>
              </w:rPr>
              <w:br/>
              <w:t>• Evidence of effective budget management skills</w:t>
            </w:r>
            <w:r w:rsidRPr="006F43BC">
              <w:rPr>
                <w:rFonts w:ascii="Times New Roman" w:eastAsia="Times New Roman" w:hAnsi="Times New Roman" w:cs="Times New Roman"/>
                <w:sz w:val="24"/>
                <w:szCs w:val="24"/>
              </w:rPr>
              <w:br/>
              <w:t>• Knowledge of assessment tools and use of d a ta to evaluate programs and services</w:t>
            </w:r>
            <w:r w:rsidRPr="006F43BC">
              <w:rPr>
                <w:rFonts w:ascii="Times New Roman" w:eastAsia="Times New Roman" w:hAnsi="Times New Roman" w:cs="Times New Roman"/>
                <w:sz w:val="24"/>
                <w:szCs w:val="24"/>
              </w:rPr>
              <w:br/>
              <w:t>• Strong understanding of the issues of scholarly communication and open access and other challenges facing the 21st century academic library</w:t>
            </w:r>
            <w:r w:rsidRPr="006F43BC">
              <w:rPr>
                <w:rFonts w:ascii="Times New Roman" w:eastAsia="Times New Roman" w:hAnsi="Times New Roman" w:cs="Times New Roman"/>
                <w:sz w:val="24"/>
                <w:szCs w:val="24"/>
              </w:rPr>
              <w:br/>
              <w:t>• Proven involvement and leadership at national and regional levels on academic library issues</w:t>
            </w:r>
          </w:p>
          <w:p w:rsidR="006F43BC" w:rsidRPr="006F43BC" w:rsidRDefault="006F43BC" w:rsidP="006F43BC">
            <w:pPr>
              <w:spacing w:after="0" w:line="240" w:lineRule="auto"/>
              <w:jc w:val="center"/>
              <w:rPr>
                <w:rFonts w:ascii="Times New Roman" w:eastAsia="Times New Roman" w:hAnsi="Times New Roman" w:cs="Times New Roman"/>
                <w:sz w:val="24"/>
                <w:szCs w:val="24"/>
              </w:rPr>
            </w:pPr>
            <w:r w:rsidRPr="006F43BC">
              <w:rPr>
                <w:rFonts w:ascii="Times New Roman" w:eastAsia="Times New Roman" w:hAnsi="Times New Roman" w:cs="Times New Roman"/>
                <w:sz w:val="24"/>
                <w:szCs w:val="24"/>
              </w:rPr>
              <w:br/>
              <w:t>Submit Lincoln University employment application, resume/curriculum vita, official transcript of highest degree earned, five letters of recommendation and letter of application to: Human Resource Services, Lincoln University, 101 Young Hall, PO Box 29, Jefferson City, MO 65102-0029 or email: HRS@lincolnu.edu Lincoln University is "An Equal Opportunity/Affirmative Action/ADA Employer."</w:t>
            </w:r>
          </w:p>
        </w:tc>
      </w:tr>
      <w:tr w:rsidR="006F43BC" w:rsidRPr="006F43BC" w:rsidTr="006F43BC">
        <w:trPr>
          <w:tblCellSpacing w:w="0" w:type="dxa"/>
        </w:trPr>
        <w:tc>
          <w:tcPr>
            <w:tcW w:w="0" w:type="auto"/>
            <w:vAlign w:val="center"/>
            <w:hideMark/>
          </w:tcPr>
          <w:p w:rsidR="006F43BC" w:rsidRPr="006F43BC" w:rsidRDefault="006F43BC" w:rsidP="006F43BC">
            <w:pPr>
              <w:spacing w:after="0" w:line="240" w:lineRule="auto"/>
              <w:rPr>
                <w:rFonts w:ascii="Times New Roman" w:eastAsia="Times New Roman" w:hAnsi="Times New Roman" w:cs="Times New Roman"/>
                <w:sz w:val="24"/>
                <w:szCs w:val="24"/>
              </w:rPr>
            </w:pPr>
          </w:p>
        </w:tc>
      </w:tr>
    </w:tbl>
    <w:p w:rsidR="001C60AE" w:rsidRDefault="001C60AE"/>
    <w:sectPr w:rsidR="001C60AE" w:rsidSect="006F43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3BC"/>
    <w:rsid w:val="001C60AE"/>
    <w:rsid w:val="006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5451">
      <w:bodyDiv w:val="1"/>
      <w:marLeft w:val="0"/>
      <w:marRight w:val="0"/>
      <w:marTop w:val="0"/>
      <w:marBottom w:val="0"/>
      <w:divBdr>
        <w:top w:val="none" w:sz="0" w:space="0" w:color="auto"/>
        <w:left w:val="none" w:sz="0" w:space="0" w:color="auto"/>
        <w:bottom w:val="none" w:sz="0" w:space="0" w:color="auto"/>
        <w:right w:val="none" w:sz="0" w:space="0" w:color="auto"/>
      </w:divBdr>
      <w:divsChild>
        <w:div w:id="674652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Lincoln University</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Lincoln User</dc:creator>
  <cp:lastModifiedBy>Lincoln User</cp:lastModifiedBy>
  <cp:revision>1</cp:revision>
  <dcterms:created xsi:type="dcterms:W3CDTF">2017-07-27T21:25:00Z</dcterms:created>
  <dcterms:modified xsi:type="dcterms:W3CDTF">2017-07-27T21:27:00Z</dcterms:modified>
</cp:coreProperties>
</file>