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6EA" w:rsidRDefault="001F06EA" w:rsidP="001F06EA">
      <w:pPr>
        <w:rPr>
          <w:rFonts w:ascii="Times New Roman" w:hAnsi="Times New Roman" w:cs="Times New Roman"/>
        </w:rPr>
      </w:pPr>
      <w:r>
        <w:rPr>
          <w:noProof/>
        </w:rPr>
        <w:drawing>
          <wp:inline distT="0" distB="0" distL="0" distR="0" wp14:anchorId="0E05D4CB" wp14:editId="10C123C0">
            <wp:extent cx="980440" cy="884555"/>
            <wp:effectExtent l="0" t="0" r="0" b="0"/>
            <wp:docPr id="1" name="Picture 1" descr="top2colo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2colorfi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0440" cy="884555"/>
                    </a:xfrm>
                    <a:prstGeom prst="rect">
                      <a:avLst/>
                    </a:prstGeom>
                    <a:noFill/>
                    <a:ln>
                      <a:noFill/>
                    </a:ln>
                  </pic:spPr>
                </pic:pic>
              </a:graphicData>
            </a:graphic>
          </wp:inline>
        </w:drawing>
      </w:r>
    </w:p>
    <w:p w:rsidR="005A12C5" w:rsidRPr="009B61D9" w:rsidRDefault="005A12C5" w:rsidP="007535DD">
      <w:pPr>
        <w:jc w:val="center"/>
        <w:rPr>
          <w:rFonts w:ascii="Times New Roman" w:hAnsi="Times New Roman" w:cs="Times New Roman"/>
        </w:rPr>
      </w:pPr>
      <w:r w:rsidRPr="009B61D9">
        <w:rPr>
          <w:rFonts w:ascii="Times New Roman" w:hAnsi="Times New Roman" w:cs="Times New Roman"/>
        </w:rPr>
        <w:t>2018-2023</w:t>
      </w:r>
      <w:r w:rsidR="0018646B">
        <w:rPr>
          <w:rFonts w:ascii="Times New Roman" w:hAnsi="Times New Roman" w:cs="Times New Roman"/>
        </w:rPr>
        <w:t xml:space="preserve"> Draft Strategic Plan</w:t>
      </w:r>
      <w:r w:rsidR="0018646B">
        <w:rPr>
          <w:rFonts w:ascii="Times New Roman" w:hAnsi="Times New Roman" w:cs="Times New Roman"/>
        </w:rPr>
        <w:br/>
        <w:t>January 31</w:t>
      </w:r>
      <w:bookmarkStart w:id="0" w:name="_GoBack"/>
      <w:bookmarkEnd w:id="0"/>
      <w:r w:rsidRPr="009B61D9">
        <w:rPr>
          <w:rFonts w:ascii="Times New Roman" w:hAnsi="Times New Roman" w:cs="Times New Roman"/>
        </w:rPr>
        <w:t>, 2018</w:t>
      </w:r>
    </w:p>
    <w:p w:rsidR="005A12C5" w:rsidRPr="009B61D9" w:rsidRDefault="005A12C5" w:rsidP="005A12C5">
      <w:pPr>
        <w:rPr>
          <w:rFonts w:ascii="Times New Roman" w:hAnsi="Times New Roman" w:cs="Times New Roman"/>
        </w:rPr>
      </w:pPr>
      <w:r w:rsidRPr="009B61D9">
        <w:rPr>
          <w:rFonts w:ascii="Times New Roman" w:hAnsi="Times New Roman" w:cs="Times New Roman"/>
          <w:b/>
        </w:rPr>
        <w:t xml:space="preserve">Mission Statement: </w:t>
      </w:r>
      <w:r w:rsidRPr="009B61D9">
        <w:rPr>
          <w:rFonts w:ascii="Times New Roman" w:hAnsi="Times New Roman" w:cs="Times New Roman"/>
        </w:rPr>
        <w:t xml:space="preserve">The HBCU Library Alliance works to transform and strengthen its membership by developing library leaders, preserving collections and promoting the value of HBCUs. </w:t>
      </w:r>
      <w:r w:rsidRPr="009B61D9">
        <w:rPr>
          <w:rFonts w:ascii="Times New Roman" w:hAnsi="Times New Roman" w:cs="Times New Roman"/>
        </w:rPr>
        <w:br/>
      </w:r>
      <w:r w:rsidRPr="009B61D9">
        <w:rPr>
          <w:rFonts w:ascii="Times New Roman" w:hAnsi="Times New Roman" w:cs="Times New Roman"/>
        </w:rPr>
        <w:br/>
      </w:r>
      <w:r w:rsidRPr="009B61D9">
        <w:rPr>
          <w:rFonts w:ascii="Times New Roman" w:hAnsi="Times New Roman" w:cs="Times New Roman"/>
          <w:b/>
        </w:rPr>
        <w:t>HBCU Library Allianc</w:t>
      </w:r>
      <w:r w:rsidR="007535DD">
        <w:rPr>
          <w:rFonts w:ascii="Times New Roman" w:hAnsi="Times New Roman" w:cs="Times New Roman"/>
          <w:b/>
        </w:rPr>
        <w:t>e Priorities:</w:t>
      </w:r>
    </w:p>
    <w:p w:rsidR="005A12C5" w:rsidRPr="009B61D9" w:rsidRDefault="005A12C5" w:rsidP="005A12C5">
      <w:pPr>
        <w:pStyle w:val="ListParagraph"/>
        <w:numPr>
          <w:ilvl w:val="0"/>
          <w:numId w:val="1"/>
        </w:numPr>
        <w:rPr>
          <w:rFonts w:ascii="Times New Roman" w:hAnsi="Times New Roman" w:cs="Times New Roman"/>
        </w:rPr>
      </w:pPr>
      <w:r w:rsidRPr="009B61D9">
        <w:rPr>
          <w:rFonts w:ascii="Times New Roman" w:hAnsi="Times New Roman" w:cs="Times New Roman"/>
          <w:b/>
        </w:rPr>
        <w:t xml:space="preserve">Membership: </w:t>
      </w:r>
      <w:r w:rsidRPr="009B61D9">
        <w:rPr>
          <w:rFonts w:ascii="Times New Roman" w:hAnsi="Times New Roman" w:cs="Times New Roman"/>
        </w:rPr>
        <w:t>Cultivate an inclusive HBCU Library Alliance positioned as the premier organization that fosters membership support, engagement and collaboration.</w:t>
      </w:r>
      <w:r w:rsidRPr="009B61D9">
        <w:rPr>
          <w:rFonts w:ascii="Times New Roman" w:hAnsi="Times New Roman" w:cs="Times New Roman"/>
        </w:rPr>
        <w:br/>
      </w:r>
    </w:p>
    <w:p w:rsidR="005A12C5" w:rsidRPr="009B61D9" w:rsidRDefault="005A12C5" w:rsidP="005A12C5">
      <w:pPr>
        <w:pStyle w:val="ListParagraph"/>
        <w:numPr>
          <w:ilvl w:val="0"/>
          <w:numId w:val="1"/>
        </w:numPr>
        <w:rPr>
          <w:rFonts w:ascii="Times New Roman" w:hAnsi="Times New Roman" w:cs="Times New Roman"/>
        </w:rPr>
      </w:pPr>
      <w:r w:rsidRPr="009B61D9">
        <w:rPr>
          <w:rFonts w:ascii="Times New Roman" w:hAnsi="Times New Roman" w:cs="Times New Roman"/>
          <w:b/>
        </w:rPr>
        <w:t xml:space="preserve">Professional Development: </w:t>
      </w:r>
      <w:r w:rsidRPr="009B61D9">
        <w:rPr>
          <w:rFonts w:ascii="Times New Roman" w:hAnsi="Times New Roman" w:cs="Times New Roman"/>
        </w:rPr>
        <w:t>Provide skill development/continuing education as the primary source for professional development in leadership, preservation and digital scholarship for HBCU libraries, while capitalizing on member expertise.</w:t>
      </w:r>
      <w:r w:rsidRPr="009B61D9">
        <w:rPr>
          <w:rFonts w:ascii="Times New Roman" w:hAnsi="Times New Roman" w:cs="Times New Roman"/>
        </w:rPr>
        <w:br/>
      </w:r>
    </w:p>
    <w:p w:rsidR="005A12C5" w:rsidRPr="009B61D9" w:rsidRDefault="005A12C5" w:rsidP="005A12C5">
      <w:pPr>
        <w:pStyle w:val="ListParagraph"/>
        <w:numPr>
          <w:ilvl w:val="0"/>
          <w:numId w:val="1"/>
        </w:numPr>
        <w:rPr>
          <w:rFonts w:ascii="Times New Roman" w:hAnsi="Times New Roman" w:cs="Times New Roman"/>
        </w:rPr>
      </w:pPr>
      <w:r w:rsidRPr="009B61D9">
        <w:rPr>
          <w:rFonts w:ascii="Times New Roman" w:hAnsi="Times New Roman" w:cs="Times New Roman"/>
          <w:b/>
        </w:rPr>
        <w:t>Finance:</w:t>
      </w:r>
      <w:r w:rsidRPr="009B61D9">
        <w:rPr>
          <w:rFonts w:ascii="Times New Roman" w:hAnsi="Times New Roman" w:cs="Times New Roman"/>
        </w:rPr>
        <w:t xml:space="preserve"> Foster the financial health of the HBCU Library Alliance through fundraising, legacy funds, services and membership dues.</w:t>
      </w:r>
      <w:r w:rsidRPr="009B61D9">
        <w:rPr>
          <w:rFonts w:ascii="Times New Roman" w:hAnsi="Times New Roman" w:cs="Times New Roman"/>
        </w:rPr>
        <w:br/>
      </w:r>
    </w:p>
    <w:p w:rsidR="007328BB" w:rsidRPr="009B61D9" w:rsidRDefault="005A12C5" w:rsidP="007328BB">
      <w:pPr>
        <w:pStyle w:val="ListParagraph"/>
        <w:numPr>
          <w:ilvl w:val="0"/>
          <w:numId w:val="1"/>
        </w:numPr>
        <w:rPr>
          <w:rFonts w:ascii="Times New Roman" w:hAnsi="Times New Roman" w:cs="Times New Roman"/>
        </w:rPr>
      </w:pPr>
      <w:r w:rsidRPr="009B61D9">
        <w:rPr>
          <w:rFonts w:ascii="Times New Roman" w:hAnsi="Times New Roman" w:cs="Times New Roman"/>
          <w:b/>
        </w:rPr>
        <w:t>Network:</w:t>
      </w:r>
      <w:r w:rsidRPr="009B61D9">
        <w:rPr>
          <w:rFonts w:ascii="Times New Roman" w:hAnsi="Times New Roman" w:cs="Times New Roman"/>
        </w:rPr>
        <w:t xml:space="preserve"> Establish the HBCU Library Alliance as an organization that actively engages and encourages partnerships to provide leadership in the pursuit of excellence for teaching, research and learning.</w:t>
      </w:r>
    </w:p>
    <w:p w:rsidR="007328BB" w:rsidRPr="009B61D9" w:rsidRDefault="007328BB" w:rsidP="007328BB">
      <w:pPr>
        <w:rPr>
          <w:rFonts w:ascii="Times New Roman" w:hAnsi="Times New Roman" w:cs="Times New Roman"/>
        </w:rPr>
      </w:pPr>
      <w:r w:rsidRPr="009B61D9">
        <w:rPr>
          <w:rFonts w:ascii="Times New Roman" w:hAnsi="Times New Roman" w:cs="Times New Roman"/>
          <w:b/>
        </w:rPr>
        <w:br/>
        <w:t xml:space="preserve">A. </w:t>
      </w:r>
      <w:r w:rsidRPr="009B61D9">
        <w:rPr>
          <w:rFonts w:ascii="Times New Roman" w:hAnsi="Times New Roman" w:cs="Times New Roman"/>
          <w:b/>
          <w:u w:val="single"/>
        </w:rPr>
        <w:t>Membership</w:t>
      </w:r>
      <w:r w:rsidR="004A4ABB" w:rsidRPr="009B61D9">
        <w:rPr>
          <w:rFonts w:ascii="Times New Roman" w:hAnsi="Times New Roman" w:cs="Times New Roman"/>
          <w:b/>
        </w:rPr>
        <w:t xml:space="preserve">  </w:t>
      </w:r>
      <w:r w:rsidRPr="009B61D9">
        <w:rPr>
          <w:rFonts w:ascii="Times New Roman" w:hAnsi="Times New Roman" w:cs="Times New Roman"/>
          <w:b/>
        </w:rPr>
        <w:t xml:space="preserve"> </w:t>
      </w:r>
      <w:r w:rsidR="004A4ABB" w:rsidRPr="009B61D9">
        <w:rPr>
          <w:rFonts w:ascii="Times New Roman" w:hAnsi="Times New Roman" w:cs="Times New Roman"/>
          <w:b/>
        </w:rPr>
        <w:br/>
      </w:r>
      <w:r w:rsidR="004A4ABB" w:rsidRPr="009B61D9">
        <w:rPr>
          <w:rFonts w:ascii="Times New Roman" w:hAnsi="Times New Roman" w:cs="Times New Roman"/>
          <w:b/>
        </w:rPr>
        <w:br/>
      </w:r>
      <w:r w:rsidRPr="009B61D9">
        <w:rPr>
          <w:rFonts w:ascii="Times New Roman" w:hAnsi="Times New Roman" w:cs="Times New Roman"/>
        </w:rPr>
        <w:t>Cultivate an inclusive HBCU Library Alliance positioned as the premier organization that fosters membership support,</w:t>
      </w:r>
      <w:r w:rsidR="007535DD">
        <w:rPr>
          <w:rFonts w:ascii="Times New Roman" w:hAnsi="Times New Roman" w:cs="Times New Roman"/>
        </w:rPr>
        <w:t xml:space="preserve"> engagement and collaboration.</w:t>
      </w:r>
    </w:p>
    <w:p w:rsidR="007328BB" w:rsidRPr="009B61D9" w:rsidRDefault="007328BB" w:rsidP="007328BB">
      <w:pPr>
        <w:rPr>
          <w:rFonts w:ascii="Times New Roman" w:hAnsi="Times New Roman" w:cs="Times New Roman"/>
          <w:b/>
        </w:rPr>
      </w:pPr>
      <w:r w:rsidRPr="009B61D9">
        <w:rPr>
          <w:rFonts w:ascii="Times New Roman" w:hAnsi="Times New Roman" w:cs="Times New Roman"/>
          <w:b/>
        </w:rPr>
        <w:t>A</w:t>
      </w:r>
      <w:r w:rsidR="007535DD">
        <w:rPr>
          <w:rFonts w:ascii="Times New Roman" w:hAnsi="Times New Roman" w:cs="Times New Roman"/>
          <w:b/>
        </w:rPr>
        <w:t>ction Steps</w:t>
      </w:r>
    </w:p>
    <w:p w:rsidR="007328BB" w:rsidRPr="009B61D9" w:rsidRDefault="007328BB" w:rsidP="007328BB">
      <w:pPr>
        <w:pStyle w:val="ListParagraph"/>
        <w:numPr>
          <w:ilvl w:val="0"/>
          <w:numId w:val="4"/>
        </w:numPr>
        <w:rPr>
          <w:rFonts w:ascii="Times New Roman" w:hAnsi="Times New Roman" w:cs="Times New Roman"/>
          <w:b/>
        </w:rPr>
      </w:pPr>
      <w:r w:rsidRPr="009B61D9">
        <w:rPr>
          <w:rFonts w:ascii="Times New Roman" w:hAnsi="Times New Roman" w:cs="Times New Roman"/>
        </w:rPr>
        <w:t>Secure one-hundred per cent (100%) membership of all White House designated HBCUs by using an incremental dues structure.  Board members and selected membership ambassadors will engage and incorporate all members into HBCU Library Alliance services and activities.</w:t>
      </w:r>
      <w:r w:rsidRPr="009B61D9">
        <w:rPr>
          <w:rFonts w:ascii="Times New Roman" w:hAnsi="Times New Roman" w:cs="Times New Roman"/>
        </w:rPr>
        <w:br/>
      </w:r>
    </w:p>
    <w:p w:rsidR="007328BB" w:rsidRPr="009B61D9" w:rsidRDefault="007328BB" w:rsidP="007328BB">
      <w:pPr>
        <w:pStyle w:val="ListParagraph"/>
        <w:numPr>
          <w:ilvl w:val="0"/>
          <w:numId w:val="4"/>
        </w:numPr>
        <w:rPr>
          <w:rFonts w:ascii="Times New Roman" w:hAnsi="Times New Roman" w:cs="Times New Roman"/>
          <w:b/>
        </w:rPr>
      </w:pPr>
      <w:r w:rsidRPr="009B61D9">
        <w:rPr>
          <w:rFonts w:ascii="Times New Roman" w:hAnsi="Times New Roman" w:cs="Times New Roman"/>
        </w:rPr>
        <w:t>Open the HBCU Library Alliance membership to individuals, and by invitation, to libraries of or</w:t>
      </w:r>
      <w:r w:rsidR="00FB571C">
        <w:rPr>
          <w:rFonts w:ascii="Times New Roman" w:hAnsi="Times New Roman" w:cs="Times New Roman"/>
        </w:rPr>
        <w:t>ganizations that are non-HBCUs.</w:t>
      </w:r>
    </w:p>
    <w:p w:rsidR="004A4ABB" w:rsidRPr="009B61D9" w:rsidRDefault="007328BB" w:rsidP="004A4ABB">
      <w:pPr>
        <w:rPr>
          <w:rFonts w:ascii="Times New Roman" w:hAnsi="Times New Roman" w:cs="Times New Roman"/>
          <w:b/>
        </w:rPr>
      </w:pPr>
      <w:r w:rsidRPr="009B61D9">
        <w:rPr>
          <w:rFonts w:ascii="Times New Roman" w:hAnsi="Times New Roman" w:cs="Times New Roman"/>
          <w:b/>
        </w:rPr>
        <w:t>Expected Results</w:t>
      </w:r>
    </w:p>
    <w:p w:rsidR="004A4ABB" w:rsidRPr="009B61D9" w:rsidRDefault="004A4ABB" w:rsidP="004A4ABB">
      <w:pPr>
        <w:pStyle w:val="ListParagraph"/>
        <w:numPr>
          <w:ilvl w:val="0"/>
          <w:numId w:val="5"/>
        </w:numPr>
        <w:rPr>
          <w:rFonts w:ascii="Times New Roman" w:hAnsi="Times New Roman" w:cs="Times New Roman"/>
          <w:b/>
        </w:rPr>
      </w:pPr>
      <w:r w:rsidRPr="009B61D9">
        <w:rPr>
          <w:rFonts w:ascii="Times New Roman" w:hAnsi="Times New Roman" w:cs="Times New Roman"/>
        </w:rPr>
        <w:t>The HBCU Library Alliance will take action on behalf of the collective body, thus strengthening the membership.</w:t>
      </w:r>
      <w:r w:rsidRPr="009B61D9">
        <w:rPr>
          <w:rFonts w:ascii="Times New Roman" w:hAnsi="Times New Roman" w:cs="Times New Roman"/>
        </w:rPr>
        <w:br/>
      </w:r>
    </w:p>
    <w:p w:rsidR="001F06EA" w:rsidRDefault="004A4ABB" w:rsidP="001F06EA">
      <w:pPr>
        <w:pStyle w:val="ListParagraph"/>
        <w:numPr>
          <w:ilvl w:val="0"/>
          <w:numId w:val="5"/>
        </w:numPr>
        <w:rPr>
          <w:rFonts w:ascii="Times New Roman" w:hAnsi="Times New Roman" w:cs="Times New Roman"/>
          <w:b/>
        </w:rPr>
      </w:pPr>
      <w:r w:rsidRPr="009B61D9">
        <w:rPr>
          <w:rFonts w:ascii="Times New Roman" w:hAnsi="Times New Roman" w:cs="Times New Roman"/>
        </w:rPr>
        <w:t>Increased program opportunities for member participation and organizational visibility.</w:t>
      </w:r>
      <w:r w:rsidRPr="009B61D9">
        <w:rPr>
          <w:rFonts w:ascii="Times New Roman" w:hAnsi="Times New Roman" w:cs="Times New Roman"/>
        </w:rPr>
        <w:br/>
      </w:r>
    </w:p>
    <w:p w:rsidR="00FB571C" w:rsidRDefault="00FB571C" w:rsidP="001F06EA">
      <w:pPr>
        <w:rPr>
          <w:rFonts w:ascii="Times New Roman" w:hAnsi="Times New Roman" w:cs="Times New Roman"/>
          <w:b/>
        </w:rPr>
      </w:pPr>
    </w:p>
    <w:p w:rsidR="00FB571C" w:rsidRDefault="00FB571C" w:rsidP="001F06EA">
      <w:pPr>
        <w:rPr>
          <w:rFonts w:ascii="Times New Roman" w:hAnsi="Times New Roman" w:cs="Times New Roman"/>
          <w:b/>
        </w:rPr>
      </w:pPr>
    </w:p>
    <w:p w:rsidR="001F06EA" w:rsidRPr="001F06EA" w:rsidRDefault="001F06EA" w:rsidP="001F06EA">
      <w:pPr>
        <w:rPr>
          <w:rFonts w:ascii="Times New Roman" w:hAnsi="Times New Roman" w:cs="Times New Roman"/>
          <w:b/>
        </w:rPr>
      </w:pPr>
      <w:r>
        <w:rPr>
          <w:rFonts w:ascii="Times New Roman" w:hAnsi="Times New Roman" w:cs="Times New Roman"/>
          <w:b/>
        </w:rPr>
        <w:lastRenderedPageBreak/>
        <w:t>2018-2023 Draft Strategic Plan</w:t>
      </w:r>
      <w:r w:rsidR="00FB571C">
        <w:rPr>
          <w:rFonts w:ascii="Times New Roman" w:hAnsi="Times New Roman" w:cs="Times New Roman"/>
          <w:b/>
        </w:rPr>
        <w:br/>
        <w:t>Membership cont’d</w:t>
      </w:r>
    </w:p>
    <w:p w:rsidR="001F06EA" w:rsidRPr="001F06EA" w:rsidRDefault="001F06EA" w:rsidP="001F06EA">
      <w:pPr>
        <w:pStyle w:val="ListParagraph"/>
        <w:rPr>
          <w:rFonts w:ascii="Times New Roman" w:hAnsi="Times New Roman" w:cs="Times New Roman"/>
          <w:b/>
        </w:rPr>
      </w:pPr>
    </w:p>
    <w:p w:rsidR="004A4ABB" w:rsidRPr="009B61D9" w:rsidRDefault="004A4ABB" w:rsidP="004A4ABB">
      <w:pPr>
        <w:pStyle w:val="ListParagraph"/>
        <w:numPr>
          <w:ilvl w:val="0"/>
          <w:numId w:val="5"/>
        </w:numPr>
        <w:rPr>
          <w:rFonts w:ascii="Times New Roman" w:hAnsi="Times New Roman" w:cs="Times New Roman"/>
          <w:b/>
        </w:rPr>
      </w:pPr>
      <w:r w:rsidRPr="009B61D9">
        <w:rPr>
          <w:rFonts w:ascii="Times New Roman" w:hAnsi="Times New Roman" w:cs="Times New Roman"/>
        </w:rPr>
        <w:t>A broader base for outreach by the HBCU Library Alliance to communicate the value of HBCUs.</w:t>
      </w:r>
      <w:r w:rsidRPr="009B61D9">
        <w:rPr>
          <w:rFonts w:ascii="Times New Roman" w:hAnsi="Times New Roman" w:cs="Times New Roman"/>
        </w:rPr>
        <w:br/>
      </w:r>
    </w:p>
    <w:p w:rsidR="004A4ABB" w:rsidRPr="009B61D9" w:rsidRDefault="004A4ABB" w:rsidP="004A4ABB">
      <w:pPr>
        <w:pStyle w:val="ListParagraph"/>
        <w:numPr>
          <w:ilvl w:val="0"/>
          <w:numId w:val="5"/>
        </w:numPr>
        <w:rPr>
          <w:rFonts w:ascii="Times New Roman" w:hAnsi="Times New Roman" w:cs="Times New Roman"/>
          <w:b/>
        </w:rPr>
      </w:pPr>
      <w:r w:rsidRPr="009B61D9">
        <w:rPr>
          <w:rFonts w:ascii="Times New Roman" w:hAnsi="Times New Roman" w:cs="Times New Roman"/>
        </w:rPr>
        <w:t>Collaborative opportunities due to the diversity of membership and experiences.</w:t>
      </w:r>
      <w:r w:rsidRPr="009B61D9">
        <w:rPr>
          <w:rFonts w:ascii="Times New Roman" w:hAnsi="Times New Roman" w:cs="Times New Roman"/>
        </w:rPr>
        <w:br/>
      </w:r>
    </w:p>
    <w:p w:rsidR="004A4ABB" w:rsidRPr="009B61D9" w:rsidRDefault="004A4ABB" w:rsidP="004A4ABB">
      <w:pPr>
        <w:rPr>
          <w:rFonts w:ascii="Times New Roman" w:hAnsi="Times New Roman" w:cs="Times New Roman"/>
          <w:b/>
        </w:rPr>
      </w:pPr>
      <w:r w:rsidRPr="009B61D9">
        <w:rPr>
          <w:rFonts w:ascii="Times New Roman" w:hAnsi="Times New Roman" w:cs="Times New Roman"/>
          <w:b/>
        </w:rPr>
        <w:t xml:space="preserve">Budget Impact: </w:t>
      </w:r>
      <w:r w:rsidRPr="009B61D9">
        <w:rPr>
          <w:rFonts w:ascii="Times New Roman" w:hAnsi="Times New Roman" w:cs="Times New Roman"/>
        </w:rPr>
        <w:t>Overall increase in membership and membership dues.</w:t>
      </w:r>
      <w:r w:rsidRPr="009B61D9">
        <w:rPr>
          <w:rFonts w:ascii="Times New Roman" w:hAnsi="Times New Roman" w:cs="Times New Roman"/>
        </w:rPr>
        <w:br/>
      </w:r>
      <w:r w:rsidRPr="009B61D9">
        <w:rPr>
          <w:rFonts w:ascii="Times New Roman" w:hAnsi="Times New Roman" w:cs="Times New Roman"/>
        </w:rPr>
        <w:br/>
      </w:r>
      <w:r w:rsidRPr="009B61D9">
        <w:rPr>
          <w:rFonts w:ascii="Times New Roman" w:hAnsi="Times New Roman" w:cs="Times New Roman"/>
          <w:b/>
        </w:rPr>
        <w:t xml:space="preserve">Additional Cost: </w:t>
      </w:r>
      <w:r w:rsidRPr="009B61D9">
        <w:rPr>
          <w:rFonts w:ascii="Times New Roman" w:hAnsi="Times New Roman" w:cs="Times New Roman"/>
        </w:rPr>
        <w:t>None</w:t>
      </w:r>
      <w:r w:rsidRPr="009B61D9">
        <w:rPr>
          <w:rFonts w:ascii="Times New Roman" w:hAnsi="Times New Roman" w:cs="Times New Roman"/>
        </w:rPr>
        <w:br/>
      </w:r>
      <w:r w:rsidRPr="009B61D9">
        <w:rPr>
          <w:rFonts w:ascii="Times New Roman" w:hAnsi="Times New Roman" w:cs="Times New Roman"/>
        </w:rPr>
        <w:br/>
      </w:r>
      <w:r w:rsidRPr="009B61D9">
        <w:rPr>
          <w:rFonts w:ascii="Times New Roman" w:hAnsi="Times New Roman" w:cs="Times New Roman"/>
          <w:b/>
        </w:rPr>
        <w:t xml:space="preserve">B. </w:t>
      </w:r>
      <w:r w:rsidRPr="009B61D9">
        <w:rPr>
          <w:rFonts w:ascii="Times New Roman" w:hAnsi="Times New Roman" w:cs="Times New Roman"/>
          <w:b/>
          <w:u w:val="single"/>
        </w:rPr>
        <w:t>Professional Development</w:t>
      </w:r>
      <w:r w:rsidRPr="009B61D9">
        <w:rPr>
          <w:rFonts w:ascii="Times New Roman" w:hAnsi="Times New Roman" w:cs="Times New Roman"/>
          <w:b/>
          <w:u w:val="single"/>
        </w:rPr>
        <w:br/>
      </w:r>
      <w:r w:rsidRPr="009B61D9">
        <w:rPr>
          <w:rFonts w:ascii="Times New Roman" w:hAnsi="Times New Roman" w:cs="Times New Roman"/>
          <w:b/>
          <w:u w:val="single"/>
        </w:rPr>
        <w:br/>
      </w:r>
      <w:r w:rsidRPr="009B61D9">
        <w:rPr>
          <w:rFonts w:ascii="Times New Roman" w:hAnsi="Times New Roman" w:cs="Times New Roman"/>
        </w:rPr>
        <w:t>Provide skill development/continuing education as the primary source for professional development in leadership, preservation and digital scholarship for HBCU libraries, while capitalizing on member expertise.</w:t>
      </w:r>
      <w:r w:rsidRPr="009B61D9">
        <w:rPr>
          <w:rFonts w:ascii="Times New Roman" w:hAnsi="Times New Roman" w:cs="Times New Roman"/>
        </w:rPr>
        <w:br/>
      </w:r>
      <w:r w:rsidRPr="009B61D9">
        <w:rPr>
          <w:rFonts w:ascii="Times New Roman" w:hAnsi="Times New Roman" w:cs="Times New Roman"/>
        </w:rPr>
        <w:br/>
      </w:r>
      <w:r w:rsidR="007535DD">
        <w:rPr>
          <w:rFonts w:ascii="Times New Roman" w:hAnsi="Times New Roman" w:cs="Times New Roman"/>
          <w:b/>
        </w:rPr>
        <w:t>Action Steps</w:t>
      </w:r>
    </w:p>
    <w:p w:rsidR="004A4ABB" w:rsidRPr="009B61D9" w:rsidRDefault="004A4ABB" w:rsidP="004A4ABB">
      <w:pPr>
        <w:pStyle w:val="ListParagraph"/>
        <w:numPr>
          <w:ilvl w:val="0"/>
          <w:numId w:val="6"/>
        </w:numPr>
        <w:rPr>
          <w:rFonts w:ascii="Times New Roman" w:hAnsi="Times New Roman" w:cs="Times New Roman"/>
          <w:b/>
        </w:rPr>
      </w:pPr>
      <w:r w:rsidRPr="009B61D9">
        <w:rPr>
          <w:rFonts w:ascii="Times New Roman" w:hAnsi="Times New Roman" w:cs="Times New Roman"/>
        </w:rPr>
        <w:t>Collect data on membership expertise.</w:t>
      </w:r>
      <w:r w:rsidRPr="009B61D9">
        <w:rPr>
          <w:rFonts w:ascii="Times New Roman" w:hAnsi="Times New Roman" w:cs="Times New Roman"/>
        </w:rPr>
        <w:br/>
      </w:r>
    </w:p>
    <w:p w:rsidR="004A4ABB" w:rsidRPr="009B61D9" w:rsidRDefault="004A4ABB" w:rsidP="004A4ABB">
      <w:pPr>
        <w:pStyle w:val="ListParagraph"/>
        <w:numPr>
          <w:ilvl w:val="0"/>
          <w:numId w:val="6"/>
        </w:numPr>
        <w:rPr>
          <w:rFonts w:ascii="Times New Roman" w:hAnsi="Times New Roman" w:cs="Times New Roman"/>
          <w:b/>
        </w:rPr>
      </w:pPr>
      <w:r w:rsidRPr="009B61D9">
        <w:rPr>
          <w:rFonts w:ascii="Times New Roman" w:hAnsi="Times New Roman" w:cs="Times New Roman"/>
        </w:rPr>
        <w:t>Research technology needed to create a searchable database.</w:t>
      </w:r>
      <w:r w:rsidRPr="009B61D9">
        <w:rPr>
          <w:rFonts w:ascii="Times New Roman" w:hAnsi="Times New Roman" w:cs="Times New Roman"/>
        </w:rPr>
        <w:br/>
      </w:r>
    </w:p>
    <w:p w:rsidR="004A4ABB" w:rsidRPr="009B61D9" w:rsidRDefault="004A4ABB" w:rsidP="004A4ABB">
      <w:pPr>
        <w:pStyle w:val="ListParagraph"/>
        <w:numPr>
          <w:ilvl w:val="0"/>
          <w:numId w:val="6"/>
        </w:numPr>
        <w:rPr>
          <w:rFonts w:ascii="Times New Roman" w:hAnsi="Times New Roman" w:cs="Times New Roman"/>
          <w:b/>
        </w:rPr>
      </w:pPr>
      <w:r w:rsidRPr="009B61D9">
        <w:rPr>
          <w:rFonts w:ascii="Times New Roman" w:hAnsi="Times New Roman" w:cs="Times New Roman"/>
        </w:rPr>
        <w:t xml:space="preserve">Create a plan for data collection and promotional plan for </w:t>
      </w:r>
      <w:r w:rsidR="007535DD">
        <w:rPr>
          <w:rFonts w:ascii="Times New Roman" w:hAnsi="Times New Roman" w:cs="Times New Roman"/>
        </w:rPr>
        <w:t xml:space="preserve">fee-based </w:t>
      </w:r>
      <w:r w:rsidR="009B61D9">
        <w:rPr>
          <w:rFonts w:ascii="Times New Roman" w:hAnsi="Times New Roman" w:cs="Times New Roman"/>
        </w:rPr>
        <w:t xml:space="preserve">consultation, </w:t>
      </w:r>
      <w:r w:rsidRPr="009B61D9">
        <w:rPr>
          <w:rFonts w:ascii="Times New Roman" w:hAnsi="Times New Roman" w:cs="Times New Roman"/>
        </w:rPr>
        <w:t>c</w:t>
      </w:r>
      <w:r w:rsidR="007535DD">
        <w:rPr>
          <w:rFonts w:ascii="Times New Roman" w:hAnsi="Times New Roman" w:cs="Times New Roman"/>
        </w:rPr>
        <w:t>ourse delivery and instruction.</w:t>
      </w:r>
    </w:p>
    <w:p w:rsidR="004A4ABB" w:rsidRPr="009B61D9" w:rsidRDefault="004A4ABB" w:rsidP="004A4ABB">
      <w:pPr>
        <w:rPr>
          <w:rFonts w:ascii="Times New Roman" w:hAnsi="Times New Roman" w:cs="Times New Roman"/>
          <w:b/>
        </w:rPr>
      </w:pPr>
      <w:r w:rsidRPr="009B61D9">
        <w:rPr>
          <w:rFonts w:ascii="Times New Roman" w:hAnsi="Times New Roman" w:cs="Times New Roman"/>
          <w:b/>
        </w:rPr>
        <w:t>Expected Results</w:t>
      </w:r>
    </w:p>
    <w:p w:rsidR="004A4ABB" w:rsidRPr="009B61D9" w:rsidRDefault="004A4ABB" w:rsidP="004A4ABB">
      <w:pPr>
        <w:pStyle w:val="ListParagraph"/>
        <w:numPr>
          <w:ilvl w:val="0"/>
          <w:numId w:val="7"/>
        </w:numPr>
        <w:rPr>
          <w:rFonts w:ascii="Times New Roman" w:hAnsi="Times New Roman" w:cs="Times New Roman"/>
          <w:b/>
        </w:rPr>
      </w:pPr>
      <w:r w:rsidRPr="009B61D9">
        <w:rPr>
          <w:rFonts w:ascii="Times New Roman" w:hAnsi="Times New Roman" w:cs="Times New Roman"/>
        </w:rPr>
        <w:t xml:space="preserve">Inventory and searchable database of HBCU Library </w:t>
      </w:r>
      <w:r w:rsidR="007535DD">
        <w:rPr>
          <w:rFonts w:ascii="Times New Roman" w:hAnsi="Times New Roman" w:cs="Times New Roman"/>
        </w:rPr>
        <w:t>Alliance</w:t>
      </w:r>
      <w:r w:rsidRPr="009B61D9">
        <w:rPr>
          <w:rFonts w:ascii="Times New Roman" w:hAnsi="Times New Roman" w:cs="Times New Roman"/>
        </w:rPr>
        <w:t xml:space="preserve"> expertise.</w:t>
      </w:r>
      <w:r w:rsidRPr="009B61D9">
        <w:rPr>
          <w:rFonts w:ascii="Times New Roman" w:hAnsi="Times New Roman" w:cs="Times New Roman"/>
        </w:rPr>
        <w:br/>
      </w:r>
    </w:p>
    <w:p w:rsidR="004A4ABB" w:rsidRPr="007535DD" w:rsidRDefault="009B61D9" w:rsidP="004A4ABB">
      <w:pPr>
        <w:pStyle w:val="ListParagraph"/>
        <w:numPr>
          <w:ilvl w:val="0"/>
          <w:numId w:val="7"/>
        </w:numPr>
        <w:rPr>
          <w:rFonts w:ascii="Times New Roman" w:hAnsi="Times New Roman" w:cs="Times New Roman"/>
          <w:b/>
        </w:rPr>
      </w:pPr>
      <w:r w:rsidRPr="009B61D9">
        <w:rPr>
          <w:rFonts w:ascii="Times New Roman" w:hAnsi="Times New Roman" w:cs="Times New Roman"/>
        </w:rPr>
        <w:t>Fee-based face-to-face and web-based consultation and instruction provided by HBCU Library Alliance members</w:t>
      </w:r>
      <w:r w:rsidR="007535DD">
        <w:rPr>
          <w:rFonts w:ascii="Times New Roman" w:hAnsi="Times New Roman" w:cs="Times New Roman"/>
        </w:rPr>
        <w:t>.</w:t>
      </w:r>
    </w:p>
    <w:p w:rsidR="007535DD" w:rsidRDefault="007535DD" w:rsidP="007535DD">
      <w:pPr>
        <w:rPr>
          <w:rFonts w:ascii="Times New Roman" w:hAnsi="Times New Roman" w:cs="Times New Roman"/>
        </w:rPr>
      </w:pPr>
      <w:r>
        <w:rPr>
          <w:rFonts w:ascii="Times New Roman" w:hAnsi="Times New Roman" w:cs="Times New Roman"/>
          <w:b/>
        </w:rPr>
        <w:t xml:space="preserve">Budget Impact: </w:t>
      </w:r>
      <w:r>
        <w:rPr>
          <w:rFonts w:ascii="Times New Roman" w:hAnsi="Times New Roman" w:cs="Times New Roman"/>
        </w:rPr>
        <w:t>Additional revenue stream for the HBCU Library Alliance</w:t>
      </w:r>
      <w:r>
        <w:rPr>
          <w:rFonts w:ascii="Times New Roman" w:hAnsi="Times New Roman" w:cs="Times New Roman"/>
        </w:rPr>
        <w:br/>
      </w:r>
      <w:r>
        <w:rPr>
          <w:rFonts w:ascii="Times New Roman" w:hAnsi="Times New Roman" w:cs="Times New Roman"/>
        </w:rPr>
        <w:br/>
      </w:r>
      <w:r>
        <w:rPr>
          <w:rFonts w:ascii="Times New Roman" w:hAnsi="Times New Roman" w:cs="Times New Roman"/>
          <w:b/>
        </w:rPr>
        <w:t xml:space="preserve">Additional cost: </w:t>
      </w:r>
      <w:r>
        <w:rPr>
          <w:rFonts w:ascii="Times New Roman" w:hAnsi="Times New Roman" w:cs="Times New Roman"/>
        </w:rPr>
        <w:t>Start-up cost for technology and staffing</w:t>
      </w:r>
      <w:r>
        <w:rPr>
          <w:rFonts w:ascii="Times New Roman" w:hAnsi="Times New Roman" w:cs="Times New Roman"/>
        </w:rPr>
        <w:br/>
      </w:r>
      <w:r>
        <w:rPr>
          <w:rFonts w:ascii="Times New Roman" w:hAnsi="Times New Roman" w:cs="Times New Roman"/>
        </w:rPr>
        <w:br/>
      </w:r>
      <w:r>
        <w:rPr>
          <w:rFonts w:ascii="Times New Roman" w:hAnsi="Times New Roman" w:cs="Times New Roman"/>
          <w:b/>
        </w:rPr>
        <w:t xml:space="preserve">C. </w:t>
      </w:r>
      <w:r>
        <w:rPr>
          <w:rFonts w:ascii="Times New Roman" w:hAnsi="Times New Roman" w:cs="Times New Roman"/>
          <w:b/>
          <w:u w:val="single"/>
        </w:rPr>
        <w:t>Finance</w:t>
      </w:r>
      <w:r>
        <w:rPr>
          <w:rFonts w:ascii="Times New Roman" w:hAnsi="Times New Roman" w:cs="Times New Roman"/>
          <w:b/>
          <w:u w:val="single"/>
        </w:rPr>
        <w:br/>
      </w:r>
      <w:r>
        <w:rPr>
          <w:rFonts w:ascii="Times New Roman" w:hAnsi="Times New Roman" w:cs="Times New Roman"/>
          <w:b/>
          <w:u w:val="single"/>
        </w:rPr>
        <w:br/>
      </w:r>
      <w:r w:rsidRPr="009B61D9">
        <w:rPr>
          <w:rFonts w:ascii="Times New Roman" w:hAnsi="Times New Roman" w:cs="Times New Roman"/>
        </w:rPr>
        <w:t>Foster the financial health of the HBCU Library Alliance through fundraising, legacy funds, services and membership dues</w:t>
      </w:r>
      <w:r>
        <w:rPr>
          <w:rFonts w:ascii="Times New Roman" w:hAnsi="Times New Roman" w:cs="Times New Roman"/>
        </w:rPr>
        <w:t>.</w:t>
      </w:r>
    </w:p>
    <w:p w:rsidR="007535DD" w:rsidRPr="009B61D9" w:rsidRDefault="007535DD" w:rsidP="007535DD">
      <w:pPr>
        <w:rPr>
          <w:rFonts w:ascii="Times New Roman" w:hAnsi="Times New Roman" w:cs="Times New Roman"/>
          <w:b/>
        </w:rPr>
      </w:pPr>
      <w:r>
        <w:rPr>
          <w:rFonts w:ascii="Times New Roman" w:hAnsi="Times New Roman" w:cs="Times New Roman"/>
          <w:b/>
        </w:rPr>
        <w:t>Action Steps</w:t>
      </w:r>
    </w:p>
    <w:p w:rsidR="007535DD" w:rsidRPr="009B61D9" w:rsidRDefault="007535DD" w:rsidP="007535DD">
      <w:pPr>
        <w:pStyle w:val="ListParagraph"/>
        <w:numPr>
          <w:ilvl w:val="0"/>
          <w:numId w:val="8"/>
        </w:numPr>
        <w:rPr>
          <w:rFonts w:ascii="Times New Roman" w:hAnsi="Times New Roman" w:cs="Times New Roman"/>
          <w:b/>
        </w:rPr>
      </w:pPr>
      <w:r>
        <w:rPr>
          <w:rFonts w:ascii="Times New Roman" w:hAnsi="Times New Roman" w:cs="Times New Roman"/>
        </w:rPr>
        <w:t>Align expenditures with organizational priorities</w:t>
      </w:r>
      <w:r w:rsidRPr="009B61D9">
        <w:rPr>
          <w:rFonts w:ascii="Times New Roman" w:hAnsi="Times New Roman" w:cs="Times New Roman"/>
        </w:rPr>
        <w:t>.</w:t>
      </w:r>
      <w:r w:rsidRPr="009B61D9">
        <w:rPr>
          <w:rFonts w:ascii="Times New Roman" w:hAnsi="Times New Roman" w:cs="Times New Roman"/>
        </w:rPr>
        <w:br/>
      </w:r>
    </w:p>
    <w:p w:rsidR="007535DD" w:rsidRPr="007535DD" w:rsidRDefault="007535DD" w:rsidP="007535DD">
      <w:pPr>
        <w:pStyle w:val="ListParagraph"/>
        <w:numPr>
          <w:ilvl w:val="0"/>
          <w:numId w:val="8"/>
        </w:numPr>
        <w:rPr>
          <w:rFonts w:ascii="Times New Roman" w:hAnsi="Times New Roman" w:cs="Times New Roman"/>
          <w:b/>
        </w:rPr>
      </w:pPr>
      <w:r>
        <w:rPr>
          <w:rFonts w:ascii="Times New Roman" w:hAnsi="Times New Roman" w:cs="Times New Roman"/>
        </w:rPr>
        <w:t>Finalize case and values statements for the HBCU Library Alliance campaign.</w:t>
      </w:r>
    </w:p>
    <w:p w:rsidR="007535DD" w:rsidRPr="009B61D9" w:rsidRDefault="007535DD" w:rsidP="007535DD">
      <w:pPr>
        <w:pStyle w:val="ListParagraph"/>
        <w:rPr>
          <w:rFonts w:ascii="Times New Roman" w:hAnsi="Times New Roman" w:cs="Times New Roman"/>
          <w:b/>
        </w:rPr>
      </w:pPr>
    </w:p>
    <w:p w:rsidR="001F06EA" w:rsidRPr="00832C8F" w:rsidRDefault="007535DD" w:rsidP="007535DD">
      <w:pPr>
        <w:pStyle w:val="ListParagraph"/>
        <w:numPr>
          <w:ilvl w:val="0"/>
          <w:numId w:val="8"/>
        </w:numPr>
        <w:rPr>
          <w:rFonts w:ascii="Times New Roman" w:hAnsi="Times New Roman" w:cs="Times New Roman"/>
          <w:b/>
        </w:rPr>
      </w:pPr>
      <w:r w:rsidRPr="009B61D9">
        <w:rPr>
          <w:rFonts w:ascii="Times New Roman" w:hAnsi="Times New Roman" w:cs="Times New Roman"/>
        </w:rPr>
        <w:t xml:space="preserve">Create a </w:t>
      </w:r>
      <w:r>
        <w:rPr>
          <w:rFonts w:ascii="Times New Roman" w:hAnsi="Times New Roman" w:cs="Times New Roman"/>
        </w:rPr>
        <w:t>diverse financial portfolio that includes multiple revenue opportunities.</w:t>
      </w:r>
    </w:p>
    <w:p w:rsidR="007535DD" w:rsidRPr="009B61D9" w:rsidRDefault="007535DD" w:rsidP="007535DD">
      <w:pPr>
        <w:rPr>
          <w:rFonts w:ascii="Times New Roman" w:hAnsi="Times New Roman" w:cs="Times New Roman"/>
          <w:b/>
        </w:rPr>
      </w:pPr>
      <w:r w:rsidRPr="009B61D9">
        <w:rPr>
          <w:rFonts w:ascii="Times New Roman" w:hAnsi="Times New Roman" w:cs="Times New Roman"/>
          <w:b/>
        </w:rPr>
        <w:t>Expected Results</w:t>
      </w:r>
    </w:p>
    <w:p w:rsidR="007535DD" w:rsidRPr="009B61D9" w:rsidRDefault="007535DD" w:rsidP="007535DD">
      <w:pPr>
        <w:pStyle w:val="ListParagraph"/>
        <w:numPr>
          <w:ilvl w:val="0"/>
          <w:numId w:val="9"/>
        </w:numPr>
        <w:rPr>
          <w:rFonts w:ascii="Times New Roman" w:hAnsi="Times New Roman" w:cs="Times New Roman"/>
          <w:b/>
        </w:rPr>
      </w:pPr>
      <w:r>
        <w:rPr>
          <w:rFonts w:ascii="Times New Roman" w:hAnsi="Times New Roman" w:cs="Times New Roman"/>
        </w:rPr>
        <w:t>A five-year budget plan that reflects HBCU Library organizational priorities.</w:t>
      </w:r>
      <w:r w:rsidRPr="009B61D9">
        <w:rPr>
          <w:rFonts w:ascii="Times New Roman" w:hAnsi="Times New Roman" w:cs="Times New Roman"/>
        </w:rPr>
        <w:br/>
      </w:r>
    </w:p>
    <w:p w:rsidR="00832C8F" w:rsidRPr="00832C8F" w:rsidRDefault="00832C8F" w:rsidP="00832C8F">
      <w:pPr>
        <w:rPr>
          <w:rFonts w:ascii="Times New Roman" w:hAnsi="Times New Roman" w:cs="Times New Roman"/>
          <w:b/>
        </w:rPr>
      </w:pPr>
      <w:r w:rsidRPr="00832C8F">
        <w:rPr>
          <w:rFonts w:ascii="Times New Roman" w:hAnsi="Times New Roman" w:cs="Times New Roman"/>
          <w:b/>
        </w:rPr>
        <w:t>2018-2023 Draft Strategic Plan</w:t>
      </w:r>
      <w:r w:rsidRPr="00832C8F">
        <w:rPr>
          <w:rFonts w:ascii="Times New Roman" w:hAnsi="Times New Roman" w:cs="Times New Roman"/>
          <w:b/>
        </w:rPr>
        <w:br/>
      </w:r>
      <w:r>
        <w:rPr>
          <w:rFonts w:ascii="Times New Roman" w:hAnsi="Times New Roman" w:cs="Times New Roman"/>
          <w:b/>
        </w:rPr>
        <w:t>Finance</w:t>
      </w:r>
      <w:r w:rsidRPr="00832C8F">
        <w:rPr>
          <w:rFonts w:ascii="Times New Roman" w:hAnsi="Times New Roman" w:cs="Times New Roman"/>
          <w:b/>
        </w:rPr>
        <w:t xml:space="preserve"> cont’d</w:t>
      </w:r>
    </w:p>
    <w:p w:rsidR="001F06EA" w:rsidRPr="00832C8F" w:rsidRDefault="001F06EA" w:rsidP="00832C8F">
      <w:pPr>
        <w:rPr>
          <w:rFonts w:ascii="Times New Roman" w:hAnsi="Times New Roman" w:cs="Times New Roman"/>
          <w:b/>
        </w:rPr>
      </w:pPr>
      <w:r w:rsidRPr="00832C8F">
        <w:rPr>
          <w:rFonts w:ascii="Times New Roman" w:hAnsi="Times New Roman" w:cs="Times New Roman"/>
        </w:rPr>
        <w:br/>
      </w:r>
    </w:p>
    <w:p w:rsidR="00832C8F" w:rsidRPr="00832C8F" w:rsidRDefault="00832C8F" w:rsidP="001F06EA">
      <w:pPr>
        <w:pStyle w:val="ListParagraph"/>
        <w:numPr>
          <w:ilvl w:val="0"/>
          <w:numId w:val="9"/>
        </w:numPr>
        <w:rPr>
          <w:rFonts w:ascii="Times New Roman" w:hAnsi="Times New Roman" w:cs="Times New Roman"/>
          <w:b/>
        </w:rPr>
      </w:pPr>
      <w:r>
        <w:rPr>
          <w:rFonts w:ascii="Times New Roman" w:hAnsi="Times New Roman" w:cs="Times New Roman"/>
        </w:rPr>
        <w:t>Official launching of the HBCU Library Alliance’s $2M campaign.</w:t>
      </w:r>
      <w:r>
        <w:rPr>
          <w:rFonts w:ascii="Times New Roman" w:hAnsi="Times New Roman" w:cs="Times New Roman"/>
        </w:rPr>
        <w:br/>
      </w:r>
    </w:p>
    <w:p w:rsidR="001F06EA" w:rsidRPr="001F06EA" w:rsidRDefault="001F06EA" w:rsidP="001F06EA">
      <w:pPr>
        <w:pStyle w:val="ListParagraph"/>
        <w:numPr>
          <w:ilvl w:val="0"/>
          <w:numId w:val="9"/>
        </w:numPr>
        <w:rPr>
          <w:rFonts w:ascii="Times New Roman" w:hAnsi="Times New Roman" w:cs="Times New Roman"/>
          <w:b/>
        </w:rPr>
      </w:pPr>
      <w:r>
        <w:rPr>
          <w:rFonts w:ascii="Times New Roman" w:hAnsi="Times New Roman" w:cs="Times New Roman"/>
        </w:rPr>
        <w:t>Financial portfolio that includes key foundations, grants and revenue projects to support the HBCU Library Alliance organizational priorities.</w:t>
      </w:r>
    </w:p>
    <w:p w:rsidR="001F06EA" w:rsidRPr="007535DD" w:rsidRDefault="001F06EA" w:rsidP="001F06EA">
      <w:pPr>
        <w:pStyle w:val="ListParagraph"/>
        <w:rPr>
          <w:rFonts w:ascii="Times New Roman" w:hAnsi="Times New Roman" w:cs="Times New Roman"/>
          <w:b/>
        </w:rPr>
      </w:pPr>
    </w:p>
    <w:p w:rsidR="001F06EA" w:rsidRPr="009B61D9" w:rsidRDefault="007535DD" w:rsidP="001F06EA">
      <w:pPr>
        <w:rPr>
          <w:rFonts w:ascii="Times New Roman" w:hAnsi="Times New Roman" w:cs="Times New Roman"/>
          <w:b/>
        </w:rPr>
      </w:pPr>
      <w:r>
        <w:rPr>
          <w:rFonts w:ascii="Times New Roman" w:hAnsi="Times New Roman" w:cs="Times New Roman"/>
          <w:b/>
        </w:rPr>
        <w:t xml:space="preserve">Budget Impact: </w:t>
      </w:r>
      <w:r w:rsidR="001F06EA">
        <w:rPr>
          <w:rFonts w:ascii="Times New Roman" w:hAnsi="Times New Roman" w:cs="Times New Roman"/>
        </w:rPr>
        <w:t>Establishment of the HBCU Library Alliance endowment</w:t>
      </w:r>
      <w:r>
        <w:rPr>
          <w:rFonts w:ascii="Times New Roman" w:hAnsi="Times New Roman" w:cs="Times New Roman"/>
        </w:rPr>
        <w:br/>
      </w:r>
      <w:r>
        <w:rPr>
          <w:rFonts w:ascii="Times New Roman" w:hAnsi="Times New Roman" w:cs="Times New Roman"/>
        </w:rPr>
        <w:br/>
      </w:r>
      <w:r>
        <w:rPr>
          <w:rFonts w:ascii="Times New Roman" w:hAnsi="Times New Roman" w:cs="Times New Roman"/>
          <w:b/>
        </w:rPr>
        <w:t xml:space="preserve">Additional cost: </w:t>
      </w:r>
      <w:r w:rsidR="001F06EA">
        <w:rPr>
          <w:rFonts w:ascii="Times New Roman" w:hAnsi="Times New Roman" w:cs="Times New Roman"/>
        </w:rPr>
        <w:t>Consultant, planning retreat and collateral materials.</w:t>
      </w:r>
      <w:r w:rsidR="001F06EA">
        <w:rPr>
          <w:rFonts w:ascii="Times New Roman" w:hAnsi="Times New Roman" w:cs="Times New Roman"/>
        </w:rPr>
        <w:br/>
      </w:r>
      <w:r w:rsidR="001F06EA">
        <w:rPr>
          <w:rFonts w:ascii="Times New Roman" w:hAnsi="Times New Roman" w:cs="Times New Roman"/>
        </w:rPr>
        <w:br/>
      </w:r>
      <w:r>
        <w:rPr>
          <w:rFonts w:ascii="Times New Roman" w:hAnsi="Times New Roman" w:cs="Times New Roman"/>
        </w:rPr>
        <w:br/>
      </w:r>
      <w:r w:rsidR="001F06EA">
        <w:rPr>
          <w:rFonts w:ascii="Times New Roman" w:hAnsi="Times New Roman" w:cs="Times New Roman"/>
          <w:b/>
        </w:rPr>
        <w:t>D</w:t>
      </w:r>
      <w:r w:rsidR="001F06EA" w:rsidRPr="009B61D9">
        <w:rPr>
          <w:rFonts w:ascii="Times New Roman" w:hAnsi="Times New Roman" w:cs="Times New Roman"/>
          <w:b/>
        </w:rPr>
        <w:t xml:space="preserve">. </w:t>
      </w:r>
      <w:r w:rsidR="001F06EA">
        <w:rPr>
          <w:rFonts w:ascii="Times New Roman" w:hAnsi="Times New Roman" w:cs="Times New Roman"/>
          <w:b/>
          <w:u w:val="single"/>
        </w:rPr>
        <w:t>Network</w:t>
      </w:r>
      <w:r w:rsidR="001F06EA" w:rsidRPr="009B61D9">
        <w:rPr>
          <w:rFonts w:ascii="Times New Roman" w:hAnsi="Times New Roman" w:cs="Times New Roman"/>
          <w:b/>
          <w:u w:val="single"/>
        </w:rPr>
        <w:br/>
      </w:r>
      <w:r w:rsidR="001F06EA" w:rsidRPr="009B61D9">
        <w:rPr>
          <w:rFonts w:ascii="Times New Roman" w:hAnsi="Times New Roman" w:cs="Times New Roman"/>
          <w:b/>
          <w:u w:val="single"/>
        </w:rPr>
        <w:br/>
      </w:r>
      <w:r w:rsidR="001F06EA">
        <w:rPr>
          <w:rFonts w:ascii="Times New Roman" w:hAnsi="Times New Roman" w:cs="Times New Roman"/>
        </w:rPr>
        <w:t xml:space="preserve">Establish the HBCU Library Alliance as an organization that actively engages and encourages partnerships to provide leadership in the pursuit of excellence for teaching, research and learning. </w:t>
      </w:r>
      <w:r w:rsidR="001F06EA">
        <w:rPr>
          <w:rFonts w:ascii="Times New Roman" w:hAnsi="Times New Roman" w:cs="Times New Roman"/>
        </w:rPr>
        <w:br/>
      </w:r>
      <w:r w:rsidR="001F06EA" w:rsidRPr="009B61D9">
        <w:rPr>
          <w:rFonts w:ascii="Times New Roman" w:hAnsi="Times New Roman" w:cs="Times New Roman"/>
        </w:rPr>
        <w:br/>
      </w:r>
      <w:r w:rsidR="001F06EA">
        <w:rPr>
          <w:rFonts w:ascii="Times New Roman" w:hAnsi="Times New Roman" w:cs="Times New Roman"/>
          <w:b/>
        </w:rPr>
        <w:t>Action Steps</w:t>
      </w:r>
    </w:p>
    <w:p w:rsidR="001F06EA" w:rsidRPr="009B61D9" w:rsidRDefault="00AA6139" w:rsidP="001F06EA">
      <w:pPr>
        <w:pStyle w:val="ListParagraph"/>
        <w:numPr>
          <w:ilvl w:val="0"/>
          <w:numId w:val="10"/>
        </w:numPr>
        <w:rPr>
          <w:rFonts w:ascii="Times New Roman" w:hAnsi="Times New Roman" w:cs="Times New Roman"/>
          <w:b/>
        </w:rPr>
      </w:pPr>
      <w:r>
        <w:rPr>
          <w:rFonts w:ascii="Times New Roman" w:hAnsi="Times New Roman" w:cs="Times New Roman"/>
        </w:rPr>
        <w:t>Identify potential organizations, vendors, universities and colleges to leverage resources through cooperative agreements that will increase the impact and reach of the HBCU Library Alliance.</w:t>
      </w:r>
      <w:r w:rsidR="001F06EA" w:rsidRPr="009B61D9">
        <w:rPr>
          <w:rFonts w:ascii="Times New Roman" w:hAnsi="Times New Roman" w:cs="Times New Roman"/>
        </w:rPr>
        <w:br/>
      </w:r>
    </w:p>
    <w:p w:rsidR="001F06EA" w:rsidRPr="009B61D9" w:rsidRDefault="00AA6139" w:rsidP="001F06EA">
      <w:pPr>
        <w:pStyle w:val="ListParagraph"/>
        <w:numPr>
          <w:ilvl w:val="0"/>
          <w:numId w:val="10"/>
        </w:numPr>
        <w:rPr>
          <w:rFonts w:ascii="Times New Roman" w:hAnsi="Times New Roman" w:cs="Times New Roman"/>
          <w:b/>
        </w:rPr>
      </w:pPr>
      <w:r>
        <w:rPr>
          <w:rFonts w:ascii="Times New Roman" w:hAnsi="Times New Roman" w:cs="Times New Roman"/>
        </w:rPr>
        <w:t>Identify partnerships that can provide resources and training opportunities for the HBCU Library Alliance members</w:t>
      </w:r>
      <w:r w:rsidR="001F06EA" w:rsidRPr="009B61D9">
        <w:rPr>
          <w:rFonts w:ascii="Times New Roman" w:hAnsi="Times New Roman" w:cs="Times New Roman"/>
        </w:rPr>
        <w:t>.</w:t>
      </w:r>
      <w:r w:rsidR="001F06EA" w:rsidRPr="009B61D9">
        <w:rPr>
          <w:rFonts w:ascii="Times New Roman" w:hAnsi="Times New Roman" w:cs="Times New Roman"/>
        </w:rPr>
        <w:br/>
      </w:r>
    </w:p>
    <w:p w:rsidR="001F06EA" w:rsidRPr="009B61D9" w:rsidRDefault="00AA6139" w:rsidP="001F06EA">
      <w:pPr>
        <w:pStyle w:val="ListParagraph"/>
        <w:numPr>
          <w:ilvl w:val="0"/>
          <w:numId w:val="10"/>
        </w:numPr>
        <w:rPr>
          <w:rFonts w:ascii="Times New Roman" w:hAnsi="Times New Roman" w:cs="Times New Roman"/>
          <w:b/>
        </w:rPr>
      </w:pPr>
      <w:r>
        <w:rPr>
          <w:rFonts w:ascii="Times New Roman" w:hAnsi="Times New Roman" w:cs="Times New Roman"/>
        </w:rPr>
        <w:t>Seek out services, programs and opportunities to share and promote HBCU Library Alliance archival collections to wider scholarly and public audiences on digital and other platforms.</w:t>
      </w:r>
    </w:p>
    <w:p w:rsidR="001F06EA" w:rsidRPr="009B61D9" w:rsidRDefault="001F06EA" w:rsidP="001F06EA">
      <w:pPr>
        <w:rPr>
          <w:rFonts w:ascii="Times New Roman" w:hAnsi="Times New Roman" w:cs="Times New Roman"/>
          <w:b/>
        </w:rPr>
      </w:pPr>
      <w:r w:rsidRPr="009B61D9">
        <w:rPr>
          <w:rFonts w:ascii="Times New Roman" w:hAnsi="Times New Roman" w:cs="Times New Roman"/>
          <w:b/>
        </w:rPr>
        <w:t>Expected Results</w:t>
      </w:r>
    </w:p>
    <w:p w:rsidR="001F06EA" w:rsidRPr="009B61D9" w:rsidRDefault="00AA6139" w:rsidP="00AA6139">
      <w:pPr>
        <w:pStyle w:val="ListParagraph"/>
        <w:numPr>
          <w:ilvl w:val="0"/>
          <w:numId w:val="11"/>
        </w:numPr>
        <w:rPr>
          <w:rFonts w:ascii="Times New Roman" w:hAnsi="Times New Roman" w:cs="Times New Roman"/>
          <w:b/>
        </w:rPr>
      </w:pPr>
      <w:r>
        <w:rPr>
          <w:rFonts w:ascii="Times New Roman" w:hAnsi="Times New Roman" w:cs="Times New Roman"/>
        </w:rPr>
        <w:t>Increase in cooperative agreements that benefit HBCU Library members and reduce vending costs for selective resources</w:t>
      </w:r>
      <w:r w:rsidR="001F06EA" w:rsidRPr="009B61D9">
        <w:rPr>
          <w:rFonts w:ascii="Times New Roman" w:hAnsi="Times New Roman" w:cs="Times New Roman"/>
        </w:rPr>
        <w:t>.</w:t>
      </w:r>
      <w:r w:rsidR="001F06EA" w:rsidRPr="009B61D9">
        <w:rPr>
          <w:rFonts w:ascii="Times New Roman" w:hAnsi="Times New Roman" w:cs="Times New Roman"/>
        </w:rPr>
        <w:br/>
      </w:r>
    </w:p>
    <w:p w:rsidR="00AA6139" w:rsidRPr="00AA6139" w:rsidRDefault="00AA6139" w:rsidP="00AA6139">
      <w:pPr>
        <w:pStyle w:val="ListParagraph"/>
        <w:numPr>
          <w:ilvl w:val="0"/>
          <w:numId w:val="11"/>
        </w:numPr>
        <w:rPr>
          <w:rFonts w:ascii="Times New Roman" w:hAnsi="Times New Roman" w:cs="Times New Roman"/>
          <w:b/>
        </w:rPr>
      </w:pPr>
      <w:r>
        <w:rPr>
          <w:rFonts w:ascii="Times New Roman" w:hAnsi="Times New Roman" w:cs="Times New Roman"/>
        </w:rPr>
        <w:t>Increase in broader selection of training opportunities for members and access to resources</w:t>
      </w:r>
      <w:r>
        <w:rPr>
          <w:rFonts w:ascii="Times New Roman" w:hAnsi="Times New Roman" w:cs="Times New Roman"/>
        </w:rPr>
        <w:br/>
      </w:r>
    </w:p>
    <w:p w:rsidR="001F06EA" w:rsidRPr="007535DD" w:rsidRDefault="00AA6139" w:rsidP="00AA6139">
      <w:pPr>
        <w:pStyle w:val="ListParagraph"/>
        <w:numPr>
          <w:ilvl w:val="0"/>
          <w:numId w:val="11"/>
        </w:numPr>
        <w:rPr>
          <w:rFonts w:ascii="Times New Roman" w:hAnsi="Times New Roman" w:cs="Times New Roman"/>
          <w:b/>
        </w:rPr>
      </w:pPr>
      <w:r>
        <w:rPr>
          <w:rFonts w:ascii="Times New Roman" w:hAnsi="Times New Roman" w:cs="Times New Roman"/>
        </w:rPr>
        <w:t>Development of a platform that allows members to have access to services and programs that promote a wider use of their archival collection</w:t>
      </w:r>
      <w:r w:rsidR="001F06EA">
        <w:rPr>
          <w:rFonts w:ascii="Times New Roman" w:hAnsi="Times New Roman" w:cs="Times New Roman"/>
        </w:rPr>
        <w:t>.</w:t>
      </w:r>
    </w:p>
    <w:p w:rsidR="007535DD" w:rsidRPr="007535DD" w:rsidRDefault="001F06EA" w:rsidP="001F06EA">
      <w:pPr>
        <w:rPr>
          <w:rFonts w:ascii="Times New Roman" w:hAnsi="Times New Roman" w:cs="Times New Roman"/>
          <w:u w:val="single"/>
        </w:rPr>
      </w:pPr>
      <w:r>
        <w:rPr>
          <w:rFonts w:ascii="Times New Roman" w:hAnsi="Times New Roman" w:cs="Times New Roman"/>
          <w:b/>
        </w:rPr>
        <w:t xml:space="preserve">Budget Impact: </w:t>
      </w:r>
      <w:r w:rsidR="00AA6139">
        <w:rPr>
          <w:rFonts w:ascii="Times New Roman" w:hAnsi="Times New Roman" w:cs="Times New Roman"/>
        </w:rPr>
        <w:t>Increase in revenue from offering high-demand services and training.</w:t>
      </w:r>
      <w:r>
        <w:rPr>
          <w:rFonts w:ascii="Times New Roman" w:hAnsi="Times New Roman" w:cs="Times New Roman"/>
        </w:rPr>
        <w:br/>
      </w:r>
      <w:r>
        <w:rPr>
          <w:rFonts w:ascii="Times New Roman" w:hAnsi="Times New Roman" w:cs="Times New Roman"/>
        </w:rPr>
        <w:br/>
      </w:r>
      <w:r>
        <w:rPr>
          <w:rFonts w:ascii="Times New Roman" w:hAnsi="Times New Roman" w:cs="Times New Roman"/>
          <w:b/>
        </w:rPr>
        <w:t xml:space="preserve">Additional cost: </w:t>
      </w:r>
      <w:r w:rsidR="00AA6139">
        <w:rPr>
          <w:rFonts w:ascii="Times New Roman" w:hAnsi="Times New Roman" w:cs="Times New Roman"/>
        </w:rPr>
        <w:t xml:space="preserve">Instructor fees for training, technology </w:t>
      </w:r>
      <w:r w:rsidR="00A1409B">
        <w:rPr>
          <w:rFonts w:ascii="Times New Roman" w:hAnsi="Times New Roman" w:cs="Times New Roman"/>
        </w:rPr>
        <w:t>cost for</w:t>
      </w:r>
      <w:r w:rsidR="00AA6139">
        <w:rPr>
          <w:rFonts w:ascii="Times New Roman" w:hAnsi="Times New Roman" w:cs="Times New Roman"/>
        </w:rPr>
        <w:t xml:space="preserve"> delivering the training and costs for sharing and storing HBCU archival collections. </w:t>
      </w:r>
      <w:r>
        <w:rPr>
          <w:rFonts w:ascii="Times New Roman" w:hAnsi="Times New Roman" w:cs="Times New Roman"/>
        </w:rPr>
        <w:br/>
      </w:r>
      <w:r w:rsidR="007535DD">
        <w:rPr>
          <w:rFonts w:ascii="Times New Roman" w:hAnsi="Times New Roman" w:cs="Times New Roman"/>
        </w:rPr>
        <w:br/>
      </w:r>
    </w:p>
    <w:p w:rsidR="004A4ABB" w:rsidRPr="009B61D9" w:rsidRDefault="004A4ABB" w:rsidP="004A4ABB">
      <w:pPr>
        <w:rPr>
          <w:rFonts w:ascii="Times New Roman" w:hAnsi="Times New Roman" w:cs="Times New Roman"/>
          <w:b/>
        </w:rPr>
      </w:pPr>
      <w:r w:rsidRPr="009B61D9">
        <w:rPr>
          <w:rFonts w:ascii="Times New Roman" w:hAnsi="Times New Roman" w:cs="Times New Roman"/>
          <w:b/>
        </w:rPr>
        <w:br/>
      </w:r>
      <w:r w:rsidRPr="009B61D9">
        <w:rPr>
          <w:rFonts w:ascii="Times New Roman" w:hAnsi="Times New Roman" w:cs="Times New Roman"/>
          <w:b/>
        </w:rPr>
        <w:br/>
      </w:r>
      <w:r w:rsidRPr="009B61D9">
        <w:rPr>
          <w:rFonts w:ascii="Times New Roman" w:hAnsi="Times New Roman" w:cs="Times New Roman"/>
          <w:b/>
        </w:rPr>
        <w:br/>
      </w:r>
    </w:p>
    <w:sectPr w:rsidR="004A4ABB" w:rsidRPr="009B61D9" w:rsidSect="00FB571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476" w:rsidRDefault="007B4476" w:rsidP="005A12C5">
      <w:pPr>
        <w:spacing w:after="0" w:line="240" w:lineRule="auto"/>
      </w:pPr>
      <w:r>
        <w:separator/>
      </w:r>
    </w:p>
  </w:endnote>
  <w:endnote w:type="continuationSeparator" w:id="0">
    <w:p w:rsidR="007B4476" w:rsidRDefault="007B4476" w:rsidP="005A1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28423"/>
      <w:docPartObj>
        <w:docPartGallery w:val="Page Numbers (Bottom of Page)"/>
        <w:docPartUnique/>
      </w:docPartObj>
    </w:sdtPr>
    <w:sdtEndPr>
      <w:rPr>
        <w:noProof/>
      </w:rPr>
    </w:sdtEndPr>
    <w:sdtContent>
      <w:p w:rsidR="001F06EA" w:rsidRDefault="001F06EA">
        <w:pPr>
          <w:pStyle w:val="Footer"/>
          <w:jc w:val="right"/>
        </w:pPr>
        <w:r>
          <w:fldChar w:fldCharType="begin"/>
        </w:r>
        <w:r>
          <w:instrText xml:space="preserve"> PAGE   \* MERGEFORMAT </w:instrText>
        </w:r>
        <w:r>
          <w:fldChar w:fldCharType="separate"/>
        </w:r>
        <w:r w:rsidR="0018646B">
          <w:rPr>
            <w:noProof/>
          </w:rPr>
          <w:t>1</w:t>
        </w:r>
        <w:r>
          <w:rPr>
            <w:noProof/>
          </w:rPr>
          <w:fldChar w:fldCharType="end"/>
        </w:r>
      </w:p>
    </w:sdtContent>
  </w:sdt>
  <w:p w:rsidR="001F06EA" w:rsidRDefault="001F0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476" w:rsidRDefault="007B4476" w:rsidP="005A12C5">
      <w:pPr>
        <w:spacing w:after="0" w:line="240" w:lineRule="auto"/>
      </w:pPr>
      <w:r>
        <w:separator/>
      </w:r>
    </w:p>
  </w:footnote>
  <w:footnote w:type="continuationSeparator" w:id="0">
    <w:p w:rsidR="007B4476" w:rsidRDefault="007B4476" w:rsidP="005A12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1873"/>
    <w:multiLevelType w:val="hybridMultilevel"/>
    <w:tmpl w:val="7EBA4B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57BF4"/>
    <w:multiLevelType w:val="hybridMultilevel"/>
    <w:tmpl w:val="46F45CC4"/>
    <w:lvl w:ilvl="0" w:tplc="E5CE9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42410"/>
    <w:multiLevelType w:val="hybridMultilevel"/>
    <w:tmpl w:val="5D9CBA9E"/>
    <w:lvl w:ilvl="0" w:tplc="CEA8A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C7333"/>
    <w:multiLevelType w:val="hybridMultilevel"/>
    <w:tmpl w:val="97A8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F74D8"/>
    <w:multiLevelType w:val="hybridMultilevel"/>
    <w:tmpl w:val="A5EA7072"/>
    <w:lvl w:ilvl="0" w:tplc="26888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4411C"/>
    <w:multiLevelType w:val="hybridMultilevel"/>
    <w:tmpl w:val="FEEC6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C39C8"/>
    <w:multiLevelType w:val="hybridMultilevel"/>
    <w:tmpl w:val="876802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841AD8"/>
    <w:multiLevelType w:val="hybridMultilevel"/>
    <w:tmpl w:val="6FCEC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517EF"/>
    <w:multiLevelType w:val="hybridMultilevel"/>
    <w:tmpl w:val="E64A2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2B749B"/>
    <w:multiLevelType w:val="hybridMultilevel"/>
    <w:tmpl w:val="61EE5048"/>
    <w:lvl w:ilvl="0" w:tplc="E3BA0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3A0052"/>
    <w:multiLevelType w:val="hybridMultilevel"/>
    <w:tmpl w:val="E64A2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5"/>
  </w:num>
  <w:num w:numId="5">
    <w:abstractNumId w:val="3"/>
  </w:num>
  <w:num w:numId="6">
    <w:abstractNumId w:val="8"/>
  </w:num>
  <w:num w:numId="7">
    <w:abstractNumId w:val="10"/>
  </w:num>
  <w:num w:numId="8">
    <w:abstractNumId w:val="9"/>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C5"/>
    <w:rsid w:val="0018646B"/>
    <w:rsid w:val="001F06EA"/>
    <w:rsid w:val="00471DFC"/>
    <w:rsid w:val="004A4ABB"/>
    <w:rsid w:val="005A12C5"/>
    <w:rsid w:val="006C656E"/>
    <w:rsid w:val="007328BB"/>
    <w:rsid w:val="007535DD"/>
    <w:rsid w:val="007B4476"/>
    <w:rsid w:val="00832C8F"/>
    <w:rsid w:val="009B61D9"/>
    <w:rsid w:val="00A1409B"/>
    <w:rsid w:val="00AA6139"/>
    <w:rsid w:val="00FB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68E71-88C1-4AD0-AF32-6B027061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2C5"/>
  </w:style>
  <w:style w:type="paragraph" w:styleId="Footer">
    <w:name w:val="footer"/>
    <w:basedOn w:val="Normal"/>
    <w:link w:val="FooterChar"/>
    <w:uiPriority w:val="99"/>
    <w:unhideWhenUsed/>
    <w:rsid w:val="005A1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2C5"/>
  </w:style>
  <w:style w:type="paragraph" w:styleId="ListParagraph">
    <w:name w:val="List Paragraph"/>
    <w:basedOn w:val="Normal"/>
    <w:uiPriority w:val="34"/>
    <w:qFormat/>
    <w:rsid w:val="005A1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Phoenix</dc:creator>
  <cp:keywords/>
  <dc:description/>
  <cp:lastModifiedBy>Sandra Phoenix</cp:lastModifiedBy>
  <cp:revision>3</cp:revision>
  <dcterms:created xsi:type="dcterms:W3CDTF">2018-01-16T13:22:00Z</dcterms:created>
  <dcterms:modified xsi:type="dcterms:W3CDTF">2018-01-30T20:33:00Z</dcterms:modified>
</cp:coreProperties>
</file>